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14" w:lineRule="exact"/>
        <w:ind w:left="0"/>
        <w:jc w:val="center"/>
      </w:pPr>
      <w:r>
        <w:t>吉林大学第</w:t>
      </w:r>
      <w:r>
        <w:rPr>
          <w:rFonts w:hint="eastAsia"/>
        </w:rPr>
        <w:t>二</w:t>
      </w:r>
      <w:r>
        <w:t>医院</w:t>
      </w:r>
    </w:p>
    <w:p>
      <w:pPr>
        <w:spacing w:before="34"/>
        <w:jc w:val="center"/>
        <w:rPr>
          <w:rFonts w:ascii="微软雅黑" w:eastAsia="微软雅黑"/>
          <w:b/>
          <w:sz w:val="32"/>
        </w:rPr>
      </w:pPr>
      <w:r>
        <w:rPr>
          <w:rFonts w:hint="eastAsia" w:ascii="微软雅黑" w:eastAsia="微软雅黑"/>
          <w:b/>
          <w:sz w:val="32"/>
        </w:rPr>
        <w:t>2020 年接收推荐免试攻读硕士学位研究生复试工作细则</w:t>
      </w:r>
    </w:p>
    <w:p>
      <w:pPr>
        <w:pStyle w:val="4"/>
        <w:spacing w:before="13"/>
        <w:ind w:left="0" w:firstLine="0"/>
        <w:rPr>
          <w:rFonts w:ascii="微软雅黑"/>
          <w:b/>
          <w:sz w:val="35"/>
        </w:rPr>
      </w:pPr>
    </w:p>
    <w:p>
      <w:pPr>
        <w:pStyle w:val="4"/>
        <w:spacing w:before="102" w:line="364" w:lineRule="auto"/>
        <w:ind w:left="120" w:right="236" w:firstLine="470"/>
        <w:jc w:val="both"/>
      </w:pPr>
      <w:r>
        <w:rPr>
          <w:spacing w:val="-3"/>
        </w:rPr>
        <w:t xml:space="preserve">根据吉林大学校发文件《吉林大学 </w:t>
      </w:r>
      <w:r>
        <w:t>20</w:t>
      </w:r>
      <w:r>
        <w:rPr>
          <w:rFonts w:hint="eastAsia"/>
        </w:rPr>
        <w:t>20</w:t>
      </w:r>
      <w:r>
        <w:rPr>
          <w:spacing w:val="-8"/>
        </w:rPr>
        <w:t xml:space="preserve"> 年接收推荐免试攻读硕士学位研究</w:t>
      </w:r>
      <w:r>
        <w:rPr>
          <w:spacing w:val="-9"/>
        </w:rPr>
        <w:t>生复试录取工作办法》指导精神，经过学院认真研究决定成立吉林大学第</w:t>
      </w:r>
      <w:r>
        <w:rPr>
          <w:rFonts w:hint="eastAsia"/>
          <w:spacing w:val="-9"/>
        </w:rPr>
        <w:t>二</w:t>
      </w:r>
      <w:r>
        <w:rPr>
          <w:spacing w:val="-9"/>
        </w:rPr>
        <w:t>医院</w:t>
      </w:r>
      <w:r>
        <w:rPr>
          <w:rFonts w:hint="eastAsia"/>
        </w:rPr>
        <w:t>接收推免生复试</w:t>
      </w:r>
      <w:r>
        <w:t>工作</w:t>
      </w:r>
      <w:r>
        <w:rPr>
          <w:rFonts w:hint="eastAsia"/>
        </w:rPr>
        <w:t>领导</w:t>
      </w:r>
      <w:r>
        <w:t>小组，特制订如下复试工作细则</w:t>
      </w:r>
      <w:r>
        <w:rPr>
          <w:rFonts w:hint="eastAsia"/>
        </w:rPr>
        <w:t>：</w:t>
      </w:r>
    </w:p>
    <w:p>
      <w:pPr>
        <w:pStyle w:val="3"/>
        <w:tabs>
          <w:tab w:val="left" w:pos="960"/>
        </w:tabs>
        <w:spacing w:line="368" w:lineRule="exact"/>
        <w:ind w:left="0" w:firstLine="480" w:firstLineChars="200"/>
        <w:jc w:val="both"/>
      </w:pPr>
      <w:r>
        <w:rPr>
          <w:rFonts w:hint="eastAsia"/>
        </w:rPr>
        <w:t>一、</w:t>
      </w:r>
      <w:r>
        <w:t>复试工作原则</w:t>
      </w:r>
    </w:p>
    <w:p>
      <w:pPr>
        <w:pStyle w:val="4"/>
        <w:spacing w:before="103" w:line="364" w:lineRule="auto"/>
        <w:ind w:left="0" w:right="238" w:firstLine="480" w:firstLineChars="200"/>
        <w:jc w:val="both"/>
        <w:rPr>
          <w:rFonts w:hint="eastAsia"/>
        </w:rPr>
      </w:pPr>
      <w:r>
        <w:t>本着以提高质量为核心、完善全面考察、综合评价、公平、公正、公开的招生原则，结合医学学科特点和我院实际情况，客观评价</w:t>
      </w:r>
      <w:r>
        <w:rPr>
          <w:rFonts w:hint="eastAsia"/>
        </w:rPr>
        <w:t>、</w:t>
      </w:r>
      <w:r>
        <w:t>择优录取。</w:t>
      </w:r>
    </w:p>
    <w:p>
      <w:pPr>
        <w:pStyle w:val="3"/>
        <w:numPr>
          <w:ilvl w:val="0"/>
          <w:numId w:val="1"/>
        </w:numPr>
        <w:tabs>
          <w:tab w:val="left" w:pos="960"/>
        </w:tabs>
        <w:spacing w:line="368" w:lineRule="exact"/>
        <w:jc w:val="both"/>
        <w:rPr>
          <w:rFonts w:hint="eastAsia"/>
        </w:rPr>
      </w:pPr>
      <w:r>
        <w:t>成立复试录取工作小组</w:t>
      </w:r>
    </w:p>
    <w:p>
      <w:pPr>
        <w:pStyle w:val="4"/>
        <w:spacing w:before="102" w:line="364" w:lineRule="auto"/>
        <w:ind w:left="0" w:right="236" w:firstLine="458" w:firstLineChars="196"/>
        <w:jc w:val="both"/>
        <w:rPr>
          <w:rFonts w:hint="eastAsia"/>
          <w:spacing w:val="-3"/>
        </w:rPr>
      </w:pPr>
      <w:r>
        <w:rPr>
          <w:rFonts w:hint="eastAsia"/>
          <w:spacing w:val="-3"/>
        </w:rPr>
        <w:t>（一）</w:t>
      </w:r>
      <w:r>
        <w:rPr>
          <w:spacing w:val="-3"/>
        </w:rPr>
        <w:t>成立</w:t>
      </w:r>
      <w:r>
        <w:rPr>
          <w:rFonts w:hint="eastAsia"/>
          <w:spacing w:val="-3"/>
        </w:rPr>
        <w:t>复试</w:t>
      </w:r>
      <w:r>
        <w:rPr>
          <w:spacing w:val="-3"/>
        </w:rPr>
        <w:t>工作领导小组</w:t>
      </w:r>
    </w:p>
    <w:p>
      <w:pPr>
        <w:pStyle w:val="4"/>
        <w:spacing w:before="102" w:line="364" w:lineRule="auto"/>
        <w:ind w:left="120" w:right="236" w:firstLine="470"/>
        <w:jc w:val="both"/>
        <w:rPr>
          <w:spacing w:val="-3"/>
        </w:rPr>
      </w:pPr>
      <w:r>
        <w:rPr>
          <w:spacing w:val="-3"/>
        </w:rPr>
        <w:t>负责制定本单位的复试录取工作办法，指导复试小组开展相应的复试考核工作，处理招生过程中考生提出的质疑和申诉。</w:t>
      </w:r>
    </w:p>
    <w:p>
      <w:pPr>
        <w:pStyle w:val="4"/>
        <w:spacing w:before="102" w:line="364" w:lineRule="auto"/>
        <w:ind w:left="120" w:right="236" w:firstLine="470"/>
        <w:jc w:val="both"/>
        <w:rPr>
          <w:rFonts w:hint="eastAsia"/>
          <w:spacing w:val="-3"/>
        </w:rPr>
      </w:pPr>
      <w:r>
        <w:rPr>
          <w:rFonts w:hint="eastAsia"/>
          <w:spacing w:val="-3"/>
        </w:rPr>
        <w:t>（二）成立复试小组（每组</w:t>
      </w:r>
      <w:r>
        <w:rPr>
          <w:spacing w:val="-3"/>
        </w:rPr>
        <w:t xml:space="preserve"> 5 人及以上）</w:t>
      </w:r>
    </w:p>
    <w:p>
      <w:pPr>
        <w:pStyle w:val="4"/>
        <w:spacing w:before="102" w:line="364" w:lineRule="auto"/>
        <w:ind w:left="120" w:right="236" w:firstLine="470"/>
        <w:jc w:val="both"/>
        <w:rPr>
          <w:spacing w:val="-3"/>
        </w:rPr>
      </w:pPr>
      <w:r>
        <w:rPr>
          <w:spacing w:val="-3"/>
        </w:rPr>
        <w:t>负责确定推免生复试考核的具体内容、评分标准和操作程序。</w:t>
      </w:r>
    </w:p>
    <w:p>
      <w:pPr>
        <w:pStyle w:val="4"/>
        <w:spacing w:before="102" w:line="364" w:lineRule="auto"/>
        <w:ind w:left="120" w:right="236" w:firstLine="470"/>
        <w:jc w:val="both"/>
        <w:rPr>
          <w:rFonts w:hint="eastAsia"/>
          <w:spacing w:val="-3"/>
        </w:rPr>
      </w:pPr>
      <w:r>
        <w:rPr>
          <w:rFonts w:hint="eastAsia"/>
          <w:spacing w:val="-3"/>
        </w:rPr>
        <w:t>（三）</w:t>
      </w:r>
      <w:r>
        <w:rPr>
          <w:spacing w:val="-3"/>
        </w:rPr>
        <w:t>成立资格审查小组</w:t>
      </w:r>
    </w:p>
    <w:p>
      <w:pPr>
        <w:pStyle w:val="4"/>
        <w:spacing w:before="102" w:line="364" w:lineRule="auto"/>
        <w:ind w:left="120" w:right="236" w:firstLine="470"/>
        <w:jc w:val="both"/>
        <w:rPr>
          <w:spacing w:val="-3"/>
        </w:rPr>
      </w:pPr>
      <w:r>
        <w:rPr>
          <w:spacing w:val="-3"/>
        </w:rPr>
        <w:t>按照《吉林大学2020年接收优秀应届本科毕业生免试攻读硕士学位研究生招生章程及专业目录》</w:t>
      </w:r>
      <w:r>
        <w:rPr>
          <w:rFonts w:hint="eastAsia"/>
          <w:spacing w:val="-3"/>
        </w:rPr>
        <w:t>的</w:t>
      </w:r>
      <w:r>
        <w:rPr>
          <w:spacing w:val="-3"/>
        </w:rPr>
        <w:t>要求，确定进入复试学生名单，并对参加复试的推免生进行资格审查。</w:t>
      </w:r>
    </w:p>
    <w:p>
      <w:pPr>
        <w:pStyle w:val="4"/>
        <w:spacing w:before="102" w:line="364" w:lineRule="auto"/>
        <w:ind w:left="120" w:right="236" w:firstLine="470"/>
        <w:jc w:val="both"/>
        <w:rPr>
          <w:rFonts w:hint="eastAsia"/>
          <w:spacing w:val="-3"/>
        </w:rPr>
      </w:pPr>
      <w:r>
        <w:rPr>
          <w:rFonts w:hint="eastAsia"/>
          <w:spacing w:val="-3"/>
        </w:rPr>
        <w:t>（四）成立监督检查小组</w:t>
      </w:r>
    </w:p>
    <w:p>
      <w:pPr>
        <w:pStyle w:val="4"/>
        <w:spacing w:before="102" w:line="364" w:lineRule="auto"/>
        <w:ind w:left="120" w:right="236" w:firstLine="470"/>
        <w:jc w:val="both"/>
        <w:rPr>
          <w:rFonts w:hint="eastAsia"/>
          <w:spacing w:val="-3"/>
        </w:rPr>
      </w:pPr>
      <w:r>
        <w:rPr>
          <w:rFonts w:hint="eastAsia"/>
          <w:spacing w:val="-3"/>
        </w:rPr>
        <w:t>负责</w:t>
      </w:r>
      <w:r>
        <w:rPr>
          <w:spacing w:val="-3"/>
        </w:rPr>
        <w:t>对复试录取的工作程序、保密规定、信息公开公示和工作人员的廉洁廉政等进行监督检查。</w:t>
      </w:r>
    </w:p>
    <w:p>
      <w:pPr>
        <w:rPr>
          <w:spacing w:val="-3"/>
          <w:sz w:val="24"/>
          <w:szCs w:val="24"/>
        </w:rPr>
      </w:pPr>
    </w:p>
    <w:p>
      <w:pPr>
        <w:pStyle w:val="3"/>
        <w:tabs>
          <w:tab w:val="left" w:pos="960"/>
        </w:tabs>
        <w:ind w:firstLine="470" w:firstLineChars="200"/>
        <w:jc w:val="both"/>
      </w:pPr>
      <w:r>
        <w:rPr>
          <w:rFonts w:hint="eastAsia" w:ascii="宋体" w:hAnsi="宋体" w:eastAsia="宋体" w:cs="宋体"/>
          <w:bCs w:val="0"/>
          <w:spacing w:val="-3"/>
        </w:rPr>
        <w:t>三</w:t>
      </w:r>
      <w:r>
        <w:t>、复试方式和内容</w:t>
      </w:r>
    </w:p>
    <w:p>
      <w:pPr>
        <w:jc w:val="both"/>
        <w:sectPr>
          <w:type w:val="continuous"/>
          <w:pgSz w:w="11910" w:h="16840"/>
          <w:pgMar w:top="1500" w:right="1560" w:bottom="280" w:left="1680" w:header="720" w:footer="720" w:gutter="0"/>
          <w:cols w:space="720" w:num="1"/>
        </w:sectPr>
      </w:pPr>
    </w:p>
    <w:p>
      <w:pPr>
        <w:tabs>
          <w:tab w:val="left" w:pos="973"/>
        </w:tabs>
        <w:spacing w:before="103" w:line="364" w:lineRule="auto"/>
        <w:ind w:left="713" w:leftChars="220" w:right="237" w:hanging="229" w:hangingChars="95"/>
        <w:jc w:val="both"/>
        <w:rPr>
          <w:b/>
          <w:sz w:val="24"/>
        </w:rPr>
      </w:pPr>
      <w:r>
        <w:rPr>
          <w:b/>
          <w:sz w:val="24"/>
        </w:rPr>
        <w:t>(一)复试</w:t>
      </w:r>
      <w:r>
        <w:rPr>
          <w:rFonts w:hint="eastAsia"/>
          <w:b/>
          <w:sz w:val="24"/>
        </w:rPr>
        <w:t>方式</w:t>
      </w:r>
    </w:p>
    <w:p>
      <w:pPr>
        <w:pStyle w:val="12"/>
        <w:tabs>
          <w:tab w:val="left" w:pos="973"/>
        </w:tabs>
        <w:spacing w:before="103" w:line="364" w:lineRule="auto"/>
        <w:ind w:left="0" w:right="237" w:firstLine="480" w:firstLineChars="200"/>
        <w:jc w:val="both"/>
        <w:rPr>
          <w:rFonts w:hint="eastAsia"/>
          <w:sz w:val="24"/>
        </w:rPr>
      </w:pPr>
      <w:r>
        <w:rPr>
          <w:sz w:val="24"/>
        </w:rPr>
        <w:t>复试采取面试的</w:t>
      </w:r>
      <w:r>
        <w:rPr>
          <w:rFonts w:hint="eastAsia"/>
          <w:sz w:val="24"/>
        </w:rPr>
        <w:t>方</w:t>
      </w:r>
      <w:r>
        <w:rPr>
          <w:sz w:val="24"/>
        </w:rPr>
        <w:t>式</w:t>
      </w:r>
      <w:r>
        <w:rPr>
          <w:rFonts w:hint="eastAsia"/>
          <w:sz w:val="24"/>
        </w:rPr>
        <w:t>。</w:t>
      </w:r>
    </w:p>
    <w:p>
      <w:pPr>
        <w:pStyle w:val="12"/>
        <w:tabs>
          <w:tab w:val="left" w:pos="973"/>
        </w:tabs>
        <w:spacing w:before="103" w:line="364" w:lineRule="auto"/>
        <w:ind w:left="0" w:right="237" w:firstLine="482" w:firstLineChars="200"/>
        <w:jc w:val="both"/>
        <w:rPr>
          <w:b/>
          <w:sz w:val="24"/>
        </w:rPr>
      </w:pPr>
      <w:r>
        <w:rPr>
          <w:b/>
          <w:sz w:val="24"/>
        </w:rPr>
        <w:t>(二)复试内容</w:t>
      </w:r>
    </w:p>
    <w:p>
      <w:pPr>
        <w:tabs>
          <w:tab w:val="left" w:pos="973"/>
        </w:tabs>
        <w:spacing w:before="103" w:line="364" w:lineRule="auto"/>
        <w:ind w:right="237" w:firstLine="458" w:firstLineChars="196"/>
        <w:jc w:val="both"/>
        <w:rPr>
          <w:spacing w:val="-3"/>
          <w:sz w:val="24"/>
          <w:szCs w:val="24"/>
        </w:rPr>
      </w:pPr>
      <w:r>
        <w:rPr>
          <w:rFonts w:hint="eastAsia"/>
          <w:spacing w:val="-3"/>
          <w:sz w:val="24"/>
          <w:szCs w:val="24"/>
        </w:rPr>
        <w:t>1、</w:t>
      </w:r>
      <w:r>
        <w:rPr>
          <w:spacing w:val="-3"/>
          <w:sz w:val="24"/>
          <w:szCs w:val="24"/>
        </w:rPr>
        <w:t>专业素质和能力</w:t>
      </w:r>
    </w:p>
    <w:p>
      <w:pPr>
        <w:tabs>
          <w:tab w:val="left" w:pos="973"/>
        </w:tabs>
        <w:spacing w:before="103" w:line="364" w:lineRule="auto"/>
        <w:ind w:right="237" w:firstLine="468" w:firstLineChars="200"/>
        <w:jc w:val="both"/>
        <w:rPr>
          <w:spacing w:val="-3"/>
          <w:sz w:val="24"/>
          <w:szCs w:val="24"/>
        </w:rPr>
      </w:pPr>
      <w:r>
        <w:rPr>
          <w:rFonts w:hint="eastAsia"/>
          <w:spacing w:val="-3"/>
          <w:sz w:val="24"/>
          <w:szCs w:val="24"/>
        </w:rPr>
        <w:t>包括：大学阶段学习情况及成绩；全面考核推免生对本学科（类别）、专业（领域）理论知识和应用技能掌握程度，利用所学理论发现、分析和解决问题的能力，对本学科（类别）发展动态的了解以及在本专业（领域）发展的能力；创新精神和创新能力。</w:t>
      </w:r>
    </w:p>
    <w:p>
      <w:pPr>
        <w:tabs>
          <w:tab w:val="left" w:pos="973"/>
        </w:tabs>
        <w:spacing w:before="103" w:line="364" w:lineRule="auto"/>
        <w:ind w:right="237" w:firstLine="458" w:firstLineChars="196"/>
        <w:jc w:val="both"/>
        <w:rPr>
          <w:spacing w:val="-3"/>
          <w:sz w:val="24"/>
          <w:szCs w:val="24"/>
        </w:rPr>
      </w:pPr>
      <w:r>
        <w:rPr>
          <w:rFonts w:hint="eastAsia"/>
          <w:spacing w:val="-3"/>
          <w:sz w:val="24"/>
          <w:szCs w:val="24"/>
        </w:rPr>
        <w:t>2、</w:t>
      </w:r>
      <w:r>
        <w:rPr>
          <w:spacing w:val="-3"/>
          <w:sz w:val="24"/>
          <w:szCs w:val="24"/>
        </w:rPr>
        <w:t>综合素质和能力</w:t>
      </w:r>
    </w:p>
    <w:p>
      <w:pPr>
        <w:tabs>
          <w:tab w:val="left" w:pos="973"/>
        </w:tabs>
        <w:spacing w:before="103" w:line="364" w:lineRule="auto"/>
        <w:ind w:right="237" w:firstLine="465" w:firstLineChars="199"/>
        <w:jc w:val="both"/>
        <w:rPr>
          <w:spacing w:val="-3"/>
          <w:sz w:val="24"/>
          <w:szCs w:val="24"/>
        </w:rPr>
      </w:pPr>
      <w:r>
        <w:rPr>
          <w:rFonts w:hint="eastAsia"/>
          <w:spacing w:val="-3"/>
          <w:sz w:val="24"/>
          <w:szCs w:val="24"/>
        </w:rPr>
        <w:t>包括：思想政治素质和品德考核，内容应包含推免生的政治态度、思想表现、道德品质、遵纪守法、诚实守信等方面；本学科（类别）专业（领域）以外的学习、科研、社会实践（学生工作、社团活动、志愿者服务等）或实际工作表现等方面的情况；事业心、责任感、纪律性（遵纪守法）、协作性；人文素养；心理健康情况。</w:t>
      </w:r>
    </w:p>
    <w:p>
      <w:pPr>
        <w:tabs>
          <w:tab w:val="left" w:pos="973"/>
        </w:tabs>
        <w:spacing w:before="103" w:line="364" w:lineRule="auto"/>
        <w:ind w:left="702" w:leftChars="215" w:right="237" w:hanging="229" w:hangingChars="98"/>
        <w:jc w:val="both"/>
        <w:rPr>
          <w:spacing w:val="-3"/>
          <w:sz w:val="24"/>
          <w:szCs w:val="24"/>
        </w:rPr>
      </w:pPr>
      <w:r>
        <w:rPr>
          <w:rFonts w:hint="eastAsia"/>
          <w:spacing w:val="-3"/>
          <w:sz w:val="24"/>
          <w:szCs w:val="24"/>
        </w:rPr>
        <w:t>3、</w:t>
      </w:r>
      <w:r>
        <w:rPr>
          <w:spacing w:val="-3"/>
          <w:sz w:val="24"/>
          <w:szCs w:val="24"/>
        </w:rPr>
        <w:t>外语听说能力测试</w:t>
      </w:r>
    </w:p>
    <w:p>
      <w:pPr>
        <w:pStyle w:val="3"/>
        <w:tabs>
          <w:tab w:val="left" w:pos="972"/>
        </w:tabs>
        <w:spacing w:line="368" w:lineRule="exact"/>
        <w:ind w:left="0" w:firstLine="480" w:firstLineChars="200"/>
        <w:jc w:val="both"/>
      </w:pPr>
      <w:r>
        <w:rPr>
          <w:rFonts w:hint="eastAsia"/>
        </w:rPr>
        <w:t>六</w:t>
      </w:r>
      <w:r>
        <w:t>、</w:t>
      </w:r>
      <w:r>
        <w:rPr>
          <w:rFonts w:hint="eastAsia"/>
        </w:rPr>
        <w:t>复试成绩及录取</w:t>
      </w:r>
    </w:p>
    <w:p>
      <w:pPr>
        <w:pStyle w:val="12"/>
        <w:tabs>
          <w:tab w:val="left" w:pos="973"/>
        </w:tabs>
        <w:spacing w:before="103" w:line="364" w:lineRule="auto"/>
        <w:ind w:left="0" w:right="237" w:firstLine="480" w:firstLineChars="200"/>
        <w:jc w:val="both"/>
        <w:rPr>
          <w:sz w:val="24"/>
        </w:rPr>
      </w:pPr>
      <w:r>
        <w:rPr>
          <w:rFonts w:hint="eastAsia"/>
          <w:sz w:val="24"/>
        </w:rPr>
        <w:t>（一）</w:t>
      </w:r>
      <w:r>
        <w:rPr>
          <w:sz w:val="24"/>
        </w:rPr>
        <w:t>复试成绩满分100分，60分以上（含60分）为合格。复试不合格者不予录取。</w:t>
      </w:r>
    </w:p>
    <w:p>
      <w:pPr>
        <w:pStyle w:val="12"/>
        <w:tabs>
          <w:tab w:val="left" w:pos="973"/>
        </w:tabs>
        <w:spacing w:before="103" w:line="364" w:lineRule="auto"/>
        <w:ind w:left="0" w:right="237" w:firstLine="480" w:firstLineChars="200"/>
        <w:jc w:val="both"/>
        <w:rPr>
          <w:sz w:val="24"/>
        </w:rPr>
      </w:pPr>
      <w:r>
        <w:rPr>
          <w:rFonts w:hint="eastAsia"/>
          <w:sz w:val="24"/>
        </w:rPr>
        <w:t>（二）</w:t>
      </w:r>
      <w:r>
        <w:rPr>
          <w:sz w:val="24"/>
        </w:rPr>
        <w:t>拟录取推免生应严格按照复试成绩由高到低的顺序，在推免生招生名额内择优录取。</w:t>
      </w:r>
    </w:p>
    <w:p>
      <w:pPr>
        <w:pStyle w:val="12"/>
        <w:tabs>
          <w:tab w:val="left" w:pos="973"/>
        </w:tabs>
        <w:spacing w:before="103" w:line="364" w:lineRule="auto"/>
        <w:ind w:left="0" w:right="237" w:firstLine="480" w:firstLineChars="200"/>
        <w:jc w:val="both"/>
        <w:rPr>
          <w:sz w:val="24"/>
        </w:rPr>
      </w:pPr>
      <w:r>
        <w:rPr>
          <w:rFonts w:hint="eastAsia"/>
          <w:sz w:val="24"/>
        </w:rPr>
        <w:t>（三）体检及思想政治素质和道德品质考核须合格，不合格者不予录取。</w:t>
      </w:r>
    </w:p>
    <w:p>
      <w:pPr>
        <w:tabs>
          <w:tab w:val="left" w:pos="973"/>
        </w:tabs>
        <w:spacing w:before="103" w:line="364" w:lineRule="auto"/>
        <w:ind w:left="712" w:leftChars="220" w:right="237" w:hanging="228" w:hangingChars="95"/>
        <w:jc w:val="both"/>
        <w:rPr>
          <w:sz w:val="24"/>
        </w:rPr>
      </w:pPr>
      <w:r>
        <w:rPr>
          <w:rFonts w:hint="eastAsia"/>
          <w:sz w:val="24"/>
        </w:rPr>
        <w:t>（四）资格审核不合格者不予录取。</w:t>
      </w:r>
    </w:p>
    <w:p>
      <w:pPr>
        <w:pStyle w:val="12"/>
        <w:tabs>
          <w:tab w:val="left" w:pos="973"/>
        </w:tabs>
        <w:spacing w:before="103" w:line="364" w:lineRule="auto"/>
        <w:ind w:left="0" w:right="237" w:firstLine="480" w:firstLineChars="200"/>
        <w:jc w:val="both"/>
        <w:rPr>
          <w:rFonts w:hint="eastAsia"/>
          <w:sz w:val="24"/>
        </w:rPr>
      </w:pPr>
      <w:r>
        <w:rPr>
          <w:rFonts w:hint="eastAsia"/>
          <w:sz w:val="24"/>
        </w:rPr>
        <w:t>（五）推免生在报到前未取得本科毕业证或本学期有挂科、违纪等情况，不予录取。</w:t>
      </w:r>
    </w:p>
    <w:p>
      <w:pPr>
        <w:pStyle w:val="12"/>
        <w:tabs>
          <w:tab w:val="left" w:pos="973"/>
        </w:tabs>
        <w:spacing w:before="103" w:line="364" w:lineRule="auto"/>
        <w:ind w:left="0" w:right="237" w:firstLine="480" w:firstLineChars="200"/>
        <w:jc w:val="both"/>
        <w:rPr>
          <w:rFonts w:hint="eastAsia"/>
          <w:sz w:val="24"/>
        </w:rPr>
      </w:pPr>
      <w:r>
        <w:rPr>
          <w:rFonts w:hint="eastAsia"/>
          <w:sz w:val="24"/>
        </w:rPr>
        <w:t>（六）</w:t>
      </w:r>
      <w:r>
        <w:rPr>
          <w:sz w:val="24"/>
        </w:rPr>
        <w:t>推免生在规定时间内通过“全国推荐优秀应届本科毕业生免试攻读研究生信息公开暨管理服务系统”完成网上“同意待录取”确认。</w:t>
      </w:r>
    </w:p>
    <w:p>
      <w:pPr>
        <w:pStyle w:val="3"/>
        <w:tabs>
          <w:tab w:val="left" w:pos="972"/>
        </w:tabs>
        <w:spacing w:line="368" w:lineRule="exact"/>
        <w:ind w:firstLine="480" w:firstLineChars="200"/>
        <w:jc w:val="both"/>
      </w:pPr>
      <w:r>
        <w:rPr>
          <w:rFonts w:hint="eastAsia"/>
        </w:rPr>
        <w:t>七、信息公开</w:t>
      </w:r>
    </w:p>
    <w:p>
      <w:pPr>
        <w:pStyle w:val="12"/>
        <w:tabs>
          <w:tab w:val="left" w:pos="973"/>
        </w:tabs>
        <w:spacing w:before="103" w:line="364" w:lineRule="auto"/>
        <w:ind w:left="0" w:right="237" w:firstLine="480" w:firstLineChars="200"/>
        <w:jc w:val="both"/>
        <w:rPr>
          <w:rFonts w:hint="eastAsia"/>
          <w:sz w:val="24"/>
        </w:rPr>
      </w:pPr>
      <w:r>
        <w:rPr>
          <w:rFonts w:hint="eastAsia"/>
          <w:sz w:val="24"/>
        </w:rPr>
        <w:t>（一）实行信息公开制度。复试录取办法、实施细则、复试结果等信息及时公开。</w:t>
      </w:r>
    </w:p>
    <w:p>
      <w:pPr>
        <w:pStyle w:val="12"/>
        <w:tabs>
          <w:tab w:val="left" w:pos="973"/>
        </w:tabs>
        <w:spacing w:before="103" w:line="364" w:lineRule="auto"/>
        <w:ind w:left="0" w:right="237" w:firstLine="480" w:firstLineChars="200"/>
        <w:jc w:val="both"/>
        <w:rPr>
          <w:rFonts w:hint="eastAsia"/>
          <w:sz w:val="24"/>
        </w:rPr>
      </w:pPr>
      <w:r>
        <w:rPr>
          <w:rFonts w:hint="eastAsia"/>
          <w:sz w:val="24"/>
        </w:rPr>
        <w:t>（二）</w:t>
      </w:r>
      <w:r>
        <w:rPr>
          <w:sz w:val="24"/>
        </w:rPr>
        <w:t>在本单位网站公示各专业拟录取推免生名单，名单包括推免生姓名、复试成绩、拟录取专业等信息，公示期为3天。</w:t>
      </w:r>
    </w:p>
    <w:p>
      <w:pPr>
        <w:pStyle w:val="3"/>
        <w:tabs>
          <w:tab w:val="left" w:pos="972"/>
        </w:tabs>
        <w:spacing w:line="368" w:lineRule="exact"/>
        <w:ind w:firstLine="480" w:firstLineChars="200"/>
        <w:jc w:val="both"/>
      </w:pPr>
      <w:r>
        <w:rPr>
          <w:rFonts w:hint="eastAsia"/>
        </w:rPr>
        <w:t>八、工作日程</w:t>
      </w:r>
    </w:p>
    <w:p>
      <w:pPr>
        <w:pStyle w:val="12"/>
        <w:tabs>
          <w:tab w:val="left" w:pos="973"/>
        </w:tabs>
        <w:spacing w:before="161" w:line="364" w:lineRule="auto"/>
        <w:ind w:left="0" w:right="239" w:firstLine="476" w:firstLineChars="200"/>
        <w:jc w:val="both"/>
        <w:rPr>
          <w:spacing w:val="-1"/>
          <w:sz w:val="24"/>
        </w:rPr>
      </w:pPr>
      <w:r>
        <w:rPr>
          <w:rFonts w:hint="eastAsia"/>
          <w:spacing w:val="-1"/>
          <w:sz w:val="24"/>
        </w:rPr>
        <w:t>（一）</w:t>
      </w:r>
      <w:r>
        <w:rPr>
          <w:spacing w:val="-1"/>
          <w:sz w:val="24"/>
        </w:rPr>
        <w:t>9月24日前：</w:t>
      </w:r>
      <w:r>
        <w:rPr>
          <w:rFonts w:hint="eastAsia"/>
          <w:spacing w:val="-1"/>
          <w:sz w:val="24"/>
        </w:rPr>
        <w:t>成立接收推免生复试工作领导小组、复试小组、资格审查小组、监督检查小组；</w:t>
      </w:r>
      <w:r>
        <w:rPr>
          <w:spacing w:val="-1"/>
          <w:sz w:val="24"/>
        </w:rPr>
        <w:t>制定接收推免生复试录取工作</w:t>
      </w:r>
      <w:r>
        <w:rPr>
          <w:rFonts w:hint="eastAsia"/>
          <w:spacing w:val="-1"/>
          <w:sz w:val="24"/>
        </w:rPr>
        <w:t>细则。</w:t>
      </w:r>
      <w:r>
        <w:rPr>
          <w:spacing w:val="-1"/>
          <w:sz w:val="24"/>
        </w:rPr>
        <w:t xml:space="preserve"> </w:t>
      </w:r>
    </w:p>
    <w:p>
      <w:pPr>
        <w:pStyle w:val="12"/>
        <w:tabs>
          <w:tab w:val="left" w:pos="973"/>
        </w:tabs>
        <w:spacing w:before="161" w:line="364" w:lineRule="auto"/>
        <w:ind w:left="0" w:right="239" w:firstLine="476" w:firstLineChars="200"/>
        <w:jc w:val="both"/>
        <w:rPr>
          <w:rFonts w:hint="eastAsia"/>
          <w:spacing w:val="-1"/>
          <w:sz w:val="24"/>
        </w:rPr>
      </w:pPr>
      <w:r>
        <w:rPr>
          <w:rFonts w:hint="eastAsia"/>
          <w:spacing w:val="-1"/>
          <w:sz w:val="24"/>
        </w:rPr>
        <w:t>（二）</w:t>
      </w:r>
      <w:r>
        <w:rPr>
          <w:spacing w:val="-1"/>
          <w:sz w:val="24"/>
        </w:rPr>
        <w:t>9月25日</w:t>
      </w:r>
      <w:r>
        <w:rPr>
          <w:rFonts w:hint="eastAsia"/>
          <w:spacing w:val="-1"/>
          <w:sz w:val="24"/>
        </w:rPr>
        <w:t>前</w:t>
      </w:r>
      <w:r>
        <w:rPr>
          <w:spacing w:val="-1"/>
          <w:sz w:val="24"/>
        </w:rPr>
        <w:t>：</w:t>
      </w:r>
      <w:r>
        <w:rPr>
          <w:rFonts w:hint="eastAsia"/>
          <w:spacing w:val="-1"/>
          <w:sz w:val="24"/>
        </w:rPr>
        <w:t>考生资格审核，公布复试相关事宜；通知考生复试时间、内容及形式。</w:t>
      </w:r>
    </w:p>
    <w:p>
      <w:pPr>
        <w:pStyle w:val="12"/>
        <w:tabs>
          <w:tab w:val="left" w:pos="973"/>
        </w:tabs>
        <w:spacing w:before="161" w:line="364" w:lineRule="auto"/>
        <w:ind w:left="0" w:right="239" w:firstLine="476" w:firstLineChars="200"/>
        <w:jc w:val="both"/>
        <w:rPr>
          <w:spacing w:val="-1"/>
          <w:sz w:val="24"/>
        </w:rPr>
      </w:pPr>
      <w:r>
        <w:rPr>
          <w:rFonts w:hint="eastAsia"/>
          <w:spacing w:val="-1"/>
          <w:sz w:val="24"/>
        </w:rPr>
        <w:t>（三）</w:t>
      </w:r>
      <w:r>
        <w:rPr>
          <w:spacing w:val="-1"/>
          <w:sz w:val="24"/>
        </w:rPr>
        <w:t>9月</w:t>
      </w:r>
      <w:r>
        <w:rPr>
          <w:rFonts w:hint="eastAsia"/>
          <w:spacing w:val="-1"/>
          <w:sz w:val="24"/>
        </w:rPr>
        <w:t>27</w:t>
      </w:r>
      <w:r>
        <w:rPr>
          <w:spacing w:val="-1"/>
          <w:sz w:val="24"/>
        </w:rPr>
        <w:t>日</w:t>
      </w:r>
      <w:r>
        <w:rPr>
          <w:rFonts w:hint="eastAsia"/>
          <w:spacing w:val="-1"/>
          <w:sz w:val="24"/>
        </w:rPr>
        <w:t>前</w:t>
      </w:r>
      <w:r>
        <w:rPr>
          <w:spacing w:val="-1"/>
          <w:sz w:val="24"/>
        </w:rPr>
        <w:t>：组织推免生复试</w:t>
      </w:r>
      <w:r>
        <w:rPr>
          <w:rFonts w:hint="eastAsia"/>
          <w:spacing w:val="-1"/>
          <w:sz w:val="24"/>
        </w:rPr>
        <w:t>；召开学院招生领导小组工作会议，确定拟录取名单。</w:t>
      </w:r>
      <w:r>
        <w:rPr>
          <w:spacing w:val="-1"/>
          <w:sz w:val="24"/>
        </w:rPr>
        <w:t>。</w:t>
      </w:r>
    </w:p>
    <w:p>
      <w:pPr>
        <w:pStyle w:val="12"/>
        <w:tabs>
          <w:tab w:val="left" w:pos="973"/>
        </w:tabs>
        <w:spacing w:before="161" w:line="364" w:lineRule="auto"/>
        <w:ind w:left="0" w:right="239" w:firstLine="476" w:firstLineChars="200"/>
        <w:jc w:val="both"/>
        <w:rPr>
          <w:spacing w:val="-1"/>
          <w:sz w:val="24"/>
        </w:rPr>
      </w:pPr>
      <w:r>
        <w:rPr>
          <w:rFonts w:hint="eastAsia"/>
          <w:spacing w:val="-1"/>
          <w:sz w:val="24"/>
        </w:rPr>
        <w:t>（四）</w:t>
      </w:r>
      <w:r>
        <w:rPr>
          <w:spacing w:val="-1"/>
          <w:sz w:val="24"/>
        </w:rPr>
        <w:t>9月28日</w:t>
      </w:r>
      <w:r>
        <w:rPr>
          <w:rFonts w:hint="eastAsia"/>
          <w:spacing w:val="-1"/>
          <w:sz w:val="24"/>
        </w:rPr>
        <w:t>前</w:t>
      </w:r>
      <w:r>
        <w:rPr>
          <w:spacing w:val="-1"/>
          <w:sz w:val="24"/>
        </w:rPr>
        <w:t>：组织复试合格推免生通过教育部推免生信息公开暨管理服务系统完成“待录取确认”，并上报《2020年接收推免生拟录取名单汇总表》。</w:t>
      </w:r>
    </w:p>
    <w:p>
      <w:pPr>
        <w:pStyle w:val="12"/>
        <w:tabs>
          <w:tab w:val="left" w:pos="973"/>
        </w:tabs>
        <w:spacing w:before="161" w:line="364" w:lineRule="auto"/>
        <w:ind w:left="0" w:right="239" w:firstLine="476" w:firstLineChars="200"/>
        <w:jc w:val="both"/>
        <w:rPr>
          <w:spacing w:val="-1"/>
          <w:sz w:val="24"/>
        </w:rPr>
      </w:pPr>
      <w:r>
        <w:rPr>
          <w:rFonts w:hint="eastAsia"/>
          <w:spacing w:val="-1"/>
          <w:sz w:val="24"/>
        </w:rPr>
        <w:t>（五）9</w:t>
      </w:r>
      <w:r>
        <w:rPr>
          <w:spacing w:val="-1"/>
          <w:sz w:val="24"/>
        </w:rPr>
        <w:t>月</w:t>
      </w:r>
      <w:r>
        <w:rPr>
          <w:rFonts w:hint="eastAsia"/>
          <w:spacing w:val="-1"/>
          <w:sz w:val="24"/>
        </w:rPr>
        <w:t>30</w:t>
      </w:r>
      <w:r>
        <w:rPr>
          <w:spacing w:val="-1"/>
          <w:sz w:val="24"/>
        </w:rPr>
        <w:t>日前：上报并公示拟录取推免生名单。</w:t>
      </w:r>
    </w:p>
    <w:p>
      <w:pPr>
        <w:pStyle w:val="3"/>
        <w:tabs>
          <w:tab w:val="left" w:pos="960"/>
        </w:tabs>
        <w:ind w:firstLine="480" w:firstLineChars="200"/>
        <w:jc w:val="both"/>
      </w:pPr>
      <w:r>
        <w:rPr>
          <w:rFonts w:hint="eastAsia"/>
        </w:rPr>
        <w:t>九、复试要求</w:t>
      </w:r>
    </w:p>
    <w:p>
      <w:pPr>
        <w:pStyle w:val="12"/>
        <w:tabs>
          <w:tab w:val="left" w:pos="973"/>
        </w:tabs>
        <w:spacing w:before="161" w:line="364" w:lineRule="auto"/>
        <w:ind w:left="0" w:right="239" w:firstLine="476" w:firstLineChars="200"/>
        <w:jc w:val="both"/>
        <w:rPr>
          <w:rFonts w:hint="eastAsia"/>
          <w:spacing w:val="-1"/>
          <w:sz w:val="24"/>
        </w:rPr>
      </w:pPr>
      <w:r>
        <w:rPr>
          <w:rFonts w:hint="eastAsia"/>
          <w:spacing w:val="-1"/>
          <w:sz w:val="24"/>
        </w:rPr>
        <w:t>（一）</w:t>
      </w:r>
      <w:r>
        <w:rPr>
          <w:spacing w:val="-1"/>
          <w:sz w:val="24"/>
        </w:rPr>
        <w:t>各复试小组要根据考生的实际表现进行公正评分，对不合格的考生可以提出不录取的建议。</w:t>
      </w:r>
      <w:r>
        <w:rPr>
          <w:rFonts w:hint="eastAsia"/>
          <w:spacing w:val="-1"/>
          <w:sz w:val="24"/>
        </w:rPr>
        <w:t>复试小组成员</w:t>
      </w:r>
      <w:r>
        <w:rPr>
          <w:spacing w:val="-1"/>
          <w:sz w:val="24"/>
        </w:rPr>
        <w:t>准时到达复试现场，</w:t>
      </w:r>
      <w:r>
        <w:rPr>
          <w:rFonts w:hint="eastAsia"/>
          <w:spacing w:val="-1"/>
          <w:sz w:val="24"/>
        </w:rPr>
        <w:t>在面试期间严禁接打电话，如必须接听电话或有事暂时离开面试现场时，面试工作须暂停，待复试小组成员到齐后再进行面试工作。</w:t>
      </w:r>
    </w:p>
    <w:p>
      <w:pPr>
        <w:pStyle w:val="12"/>
        <w:tabs>
          <w:tab w:val="left" w:pos="973"/>
        </w:tabs>
        <w:spacing w:before="161" w:line="364" w:lineRule="auto"/>
        <w:ind w:left="0" w:right="239" w:firstLine="476" w:firstLineChars="200"/>
        <w:jc w:val="both"/>
        <w:rPr>
          <w:sz w:val="24"/>
        </w:rPr>
      </w:pPr>
      <w:r>
        <w:rPr>
          <w:rFonts w:hint="eastAsia"/>
          <w:spacing w:val="-1"/>
          <w:sz w:val="24"/>
        </w:rPr>
        <w:t>（二）相关工作人员有直系亲属和利害关系人报考本单位的，不得参与复试、录取各环节工作。</w:t>
      </w:r>
    </w:p>
    <w:p>
      <w:pPr>
        <w:pStyle w:val="12"/>
        <w:tabs>
          <w:tab w:val="left" w:pos="973"/>
        </w:tabs>
        <w:spacing w:line="364" w:lineRule="auto"/>
        <w:ind w:left="0" w:right="237" w:firstLine="476" w:firstLineChars="200"/>
        <w:jc w:val="both"/>
        <w:rPr>
          <w:sz w:val="24"/>
        </w:rPr>
      </w:pPr>
      <w:r>
        <w:rPr>
          <w:rFonts w:hint="eastAsia"/>
          <w:spacing w:val="-1"/>
          <w:sz w:val="24"/>
        </w:rPr>
        <w:t>（三）</w:t>
      </w:r>
      <w:r>
        <w:rPr>
          <w:spacing w:val="-1"/>
          <w:sz w:val="24"/>
        </w:rPr>
        <w:t>学院复试领导小组有确定跨专业调整和不录取的权利，有对复试过程中</w:t>
      </w:r>
      <w:r>
        <w:rPr>
          <w:sz w:val="24"/>
        </w:rPr>
        <w:t>出现各类问题的最终解释权。</w:t>
      </w:r>
    </w:p>
    <w:p>
      <w:pPr>
        <w:pStyle w:val="12"/>
        <w:tabs>
          <w:tab w:val="left" w:pos="973"/>
        </w:tabs>
        <w:spacing w:line="364" w:lineRule="auto"/>
        <w:ind w:left="0" w:right="116" w:firstLine="480" w:firstLineChars="200"/>
        <w:jc w:val="both"/>
        <w:rPr>
          <w:rFonts w:hint="eastAsia"/>
          <w:spacing w:val="-13"/>
          <w:sz w:val="24"/>
        </w:rPr>
      </w:pPr>
      <w:r>
        <w:rPr>
          <w:rFonts w:hint="eastAsia"/>
          <w:sz w:val="24"/>
        </w:rPr>
        <w:t>（四）</w:t>
      </w:r>
      <w:r>
        <w:rPr>
          <w:sz w:val="24"/>
        </w:rPr>
        <w:t>在招生复试期间，如果教师及考生对招生工作持有意见或建议，可以以书面形式向研究生管理部进行反映，要签署真实姓名。研究生管理部会</w:t>
      </w:r>
      <w:r>
        <w:rPr>
          <w:spacing w:val="-15"/>
          <w:sz w:val="24"/>
        </w:rPr>
        <w:t>及时向学院复试领导小组反馈。如有问题，可拨打电话</w:t>
      </w:r>
      <w:r>
        <w:rPr>
          <w:spacing w:val="-236"/>
          <w:sz w:val="24"/>
        </w:rPr>
        <w:t>：</w:t>
      </w:r>
      <w:r>
        <w:rPr>
          <w:spacing w:val="1"/>
          <w:sz w:val="24"/>
        </w:rPr>
        <w:t>（</w:t>
      </w:r>
      <w:r>
        <w:rPr>
          <w:sz w:val="24"/>
        </w:rPr>
        <w:t>0431</w:t>
      </w:r>
      <w:r>
        <w:rPr>
          <w:spacing w:val="-116"/>
          <w:sz w:val="24"/>
        </w:rPr>
        <w:t>）</w:t>
      </w:r>
      <w:r>
        <w:rPr>
          <w:sz w:val="24"/>
        </w:rPr>
        <w:t>8</w:t>
      </w:r>
      <w:r>
        <w:rPr>
          <w:rFonts w:hint="eastAsia"/>
          <w:sz w:val="24"/>
          <w:lang w:val="en-US"/>
        </w:rPr>
        <w:t>1136362</w:t>
      </w:r>
      <w:r>
        <w:rPr>
          <w:spacing w:val="-13"/>
          <w:sz w:val="24"/>
        </w:rPr>
        <w:t>。</w:t>
      </w:r>
    </w:p>
    <w:p>
      <w:pPr>
        <w:pStyle w:val="12"/>
        <w:tabs>
          <w:tab w:val="left" w:pos="973"/>
        </w:tabs>
        <w:spacing w:line="364" w:lineRule="auto"/>
        <w:ind w:left="0" w:right="116" w:firstLine="430" w:firstLineChars="200"/>
        <w:jc w:val="both"/>
        <w:rPr>
          <w:b/>
          <w:sz w:val="24"/>
        </w:rPr>
      </w:pPr>
      <w:r>
        <w:rPr>
          <w:rFonts w:hint="eastAsia"/>
          <w:b/>
          <w:spacing w:val="-13"/>
          <w:sz w:val="24"/>
        </w:rPr>
        <w:t>十、其他未尽事宜按照《吉林大学</w:t>
      </w:r>
      <w:r>
        <w:rPr>
          <w:b/>
          <w:spacing w:val="-13"/>
          <w:sz w:val="24"/>
        </w:rPr>
        <w:t xml:space="preserve"> 2020 年接收推荐免试攻读硕士学位研究生复试录取工作办法》</w:t>
      </w:r>
      <w:r>
        <w:rPr>
          <w:rFonts w:hint="eastAsia"/>
          <w:b/>
          <w:spacing w:val="-13"/>
          <w:sz w:val="24"/>
        </w:rPr>
        <w:t>执行。</w:t>
      </w:r>
    </w:p>
    <w:p>
      <w:pPr>
        <w:pStyle w:val="4"/>
        <w:spacing w:before="163"/>
        <w:ind w:left="0" w:right="743" w:firstLine="0"/>
        <w:jc w:val="both"/>
      </w:pPr>
    </w:p>
    <w:p>
      <w:pPr>
        <w:pStyle w:val="4"/>
        <w:spacing w:before="163"/>
        <w:ind w:left="0" w:right="743" w:firstLine="5040" w:firstLineChars="2100"/>
        <w:jc w:val="both"/>
      </w:pPr>
      <w:r>
        <w:t>吉林大学第</w:t>
      </w:r>
      <w:r>
        <w:rPr>
          <w:rFonts w:hint="eastAsia"/>
        </w:rPr>
        <w:t>二</w:t>
      </w:r>
      <w:r>
        <w:t>医院</w:t>
      </w:r>
    </w:p>
    <w:p>
      <w:pPr>
        <w:pStyle w:val="4"/>
        <w:ind w:left="0" w:right="682" w:firstLine="5040" w:firstLineChars="2100"/>
        <w:jc w:val="both"/>
        <w:rPr>
          <w:rFonts w:hint="eastAsia"/>
          <w:spacing w:val="-30"/>
        </w:rPr>
      </w:pPr>
      <w:r>
        <w:t>201</w:t>
      </w:r>
      <w:r>
        <w:rPr>
          <w:rFonts w:hint="eastAsia"/>
        </w:rPr>
        <w:t>9</w:t>
      </w:r>
      <w:r>
        <w:rPr>
          <w:spacing w:val="-40"/>
        </w:rPr>
        <w:t xml:space="preserve"> 年 </w:t>
      </w:r>
      <w:r>
        <w:t>9</w:t>
      </w:r>
      <w:r>
        <w:rPr>
          <w:spacing w:val="-40"/>
        </w:rPr>
        <w:t xml:space="preserve"> 月 </w:t>
      </w:r>
      <w:r>
        <w:t>2</w:t>
      </w:r>
      <w:r>
        <w:rPr>
          <w:rFonts w:hint="eastAsia"/>
          <w:lang w:val="en-US"/>
        </w:rPr>
        <w:t>3</w:t>
      </w:r>
      <w:r>
        <w:rPr>
          <w:spacing w:val="-30"/>
        </w:rPr>
        <w:t xml:space="preserve"> 日</w:t>
      </w:r>
    </w:p>
    <w:p>
      <w:pPr>
        <w:pStyle w:val="4"/>
        <w:ind w:left="0" w:right="682" w:firstLine="3780" w:firstLineChars="2100"/>
        <w:jc w:val="both"/>
        <w:rPr>
          <w:rFonts w:hint="eastAsia"/>
          <w:spacing w:val="-30"/>
        </w:rPr>
      </w:pPr>
    </w:p>
    <w:p>
      <w:pPr>
        <w:pStyle w:val="4"/>
        <w:ind w:left="0" w:right="682" w:firstLine="0"/>
        <w:jc w:val="both"/>
        <w:rPr>
          <w:rFonts w:hint="eastAsia" w:eastAsia="宋体"/>
          <w:spacing w:val="-30"/>
          <w:lang w:eastAsia="zh-CN"/>
        </w:rPr>
      </w:pPr>
      <w:bookmarkStart w:id="0" w:name="_GoBack"/>
      <w:bookmarkEnd w:id="0"/>
    </w:p>
    <w:sectPr>
      <w:pgSz w:w="11910" w:h="16840"/>
      <w:pgMar w:top="146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74E2A"/>
    <w:multiLevelType w:val="multilevel"/>
    <w:tmpl w:val="44274E2A"/>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37"/>
    <w:rsid w:val="00080C77"/>
    <w:rsid w:val="000821B4"/>
    <w:rsid w:val="000E2A3D"/>
    <w:rsid w:val="000F48EC"/>
    <w:rsid w:val="002E1F63"/>
    <w:rsid w:val="00327637"/>
    <w:rsid w:val="003403C9"/>
    <w:rsid w:val="004910E2"/>
    <w:rsid w:val="00516034"/>
    <w:rsid w:val="005247D3"/>
    <w:rsid w:val="00596D64"/>
    <w:rsid w:val="005C5CA5"/>
    <w:rsid w:val="0062743E"/>
    <w:rsid w:val="00773A13"/>
    <w:rsid w:val="007D0A88"/>
    <w:rsid w:val="00840468"/>
    <w:rsid w:val="00A22EE1"/>
    <w:rsid w:val="00B27B8F"/>
    <w:rsid w:val="00BB74C6"/>
    <w:rsid w:val="00BF1B75"/>
    <w:rsid w:val="00DB4234"/>
    <w:rsid w:val="00DC6BAF"/>
    <w:rsid w:val="00E23039"/>
    <w:rsid w:val="00E51FCE"/>
    <w:rsid w:val="01832956"/>
    <w:rsid w:val="02265CE9"/>
    <w:rsid w:val="0AA82538"/>
    <w:rsid w:val="0CD71F86"/>
    <w:rsid w:val="0F9B7536"/>
    <w:rsid w:val="14087DFE"/>
    <w:rsid w:val="1C4C7004"/>
    <w:rsid w:val="21CF6E21"/>
    <w:rsid w:val="23390AC5"/>
    <w:rsid w:val="2F017176"/>
    <w:rsid w:val="35242015"/>
    <w:rsid w:val="357729A0"/>
    <w:rsid w:val="39082DAF"/>
    <w:rsid w:val="393E4B1D"/>
    <w:rsid w:val="3D6351C5"/>
    <w:rsid w:val="3E343240"/>
    <w:rsid w:val="3F121AB2"/>
    <w:rsid w:val="401B23FF"/>
    <w:rsid w:val="4169349B"/>
    <w:rsid w:val="43356C24"/>
    <w:rsid w:val="457B5268"/>
    <w:rsid w:val="45A1213F"/>
    <w:rsid w:val="48C938C5"/>
    <w:rsid w:val="4BE27CB6"/>
    <w:rsid w:val="4C2B3FB8"/>
    <w:rsid w:val="4E1E67C2"/>
    <w:rsid w:val="4ECF3658"/>
    <w:rsid w:val="4F060CBD"/>
    <w:rsid w:val="5E457550"/>
    <w:rsid w:val="5FB97E98"/>
    <w:rsid w:val="60D20A31"/>
    <w:rsid w:val="61CB6575"/>
    <w:rsid w:val="663E4340"/>
    <w:rsid w:val="688E1A01"/>
    <w:rsid w:val="6A935DB7"/>
    <w:rsid w:val="6DDB5E22"/>
    <w:rsid w:val="6E7E3ED2"/>
    <w:rsid w:val="70364D2D"/>
    <w:rsid w:val="71920873"/>
    <w:rsid w:val="75631F34"/>
    <w:rsid w:val="77D22AFD"/>
    <w:rsid w:val="7EA0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617"/>
      <w:outlineLvl w:val="0"/>
    </w:pPr>
    <w:rPr>
      <w:rFonts w:ascii="微软雅黑" w:hAnsi="微软雅黑" w:eastAsia="微软雅黑" w:cs="微软雅黑"/>
      <w:b/>
      <w:bCs/>
      <w:sz w:val="32"/>
      <w:szCs w:val="32"/>
    </w:rPr>
  </w:style>
  <w:style w:type="paragraph" w:styleId="3">
    <w:name w:val="heading 2"/>
    <w:basedOn w:val="1"/>
    <w:next w:val="1"/>
    <w:qFormat/>
    <w:uiPriority w:val="1"/>
    <w:pPr>
      <w:spacing w:line="367" w:lineRule="exact"/>
      <w:ind w:left="120"/>
      <w:outlineLvl w:val="1"/>
    </w:pPr>
    <w:rPr>
      <w:rFonts w:ascii="微软雅黑" w:hAnsi="微软雅黑" w:eastAsia="微软雅黑" w:cs="微软雅黑"/>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spacing w:before="161"/>
      <w:ind w:left="972" w:hanging="708"/>
    </w:pPr>
    <w:rPr>
      <w:sz w:val="24"/>
      <w:szCs w:val="24"/>
    </w:rPr>
  </w:style>
  <w:style w:type="paragraph" w:styleId="5">
    <w:name w:val="Date"/>
    <w:basedOn w:val="1"/>
    <w:next w:val="1"/>
    <w:link w:val="14"/>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pPr>
    <w:rPr>
      <w:rFonts w:ascii="新宋体" w:hAnsi="新宋体" w:eastAsia="新宋体"/>
      <w:sz w:val="24"/>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spacing w:before="1"/>
      <w:ind w:left="972" w:hanging="708"/>
    </w:pPr>
  </w:style>
  <w:style w:type="paragraph" w:customStyle="1" w:styleId="13">
    <w:name w:val="Table Paragraph"/>
    <w:basedOn w:val="1"/>
    <w:qFormat/>
    <w:uiPriority w:val="1"/>
  </w:style>
  <w:style w:type="character" w:customStyle="1" w:styleId="14">
    <w:name w:val="日期 Char"/>
    <w:basedOn w:val="10"/>
    <w:link w:val="5"/>
    <w:qFormat/>
    <w:uiPriority w:val="0"/>
    <w:rPr>
      <w:rFonts w:ascii="宋体" w:hAnsi="宋体" w:cs="宋体"/>
      <w:sz w:val="22"/>
      <w:szCs w:val="22"/>
      <w:lang w:val="zh-CN" w:bidi="zh-CN"/>
    </w:rPr>
  </w:style>
  <w:style w:type="character" w:customStyle="1" w:styleId="15">
    <w:name w:val="页眉 Char"/>
    <w:basedOn w:val="10"/>
    <w:link w:val="7"/>
    <w:uiPriority w:val="0"/>
    <w:rPr>
      <w:rFonts w:ascii="宋体" w:hAnsi="宋体" w:cs="宋体"/>
      <w:sz w:val="18"/>
      <w:szCs w:val="18"/>
      <w:lang w:val="zh-CN" w:bidi="zh-CN"/>
    </w:rPr>
  </w:style>
  <w:style w:type="character" w:customStyle="1" w:styleId="16">
    <w:name w:val="页脚 Char"/>
    <w:basedOn w:val="10"/>
    <w:link w:val="6"/>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E25D4-8AF2-4FAC-800B-7760DDB014F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309</Words>
  <Characters>1763</Characters>
  <Lines>14</Lines>
  <Paragraphs>4</Paragraphs>
  <TotalTime>155</TotalTime>
  <ScaleCrop>false</ScaleCrop>
  <LinksUpToDate>false</LinksUpToDate>
  <CharactersWithSpaces>2068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2018-09-25T02:38:00Z</dcterms:created>
  <dc:creator>User</dc:creator>
  <cp:lastModifiedBy>守护女神</cp:lastModifiedBy>
  <cp:lastPrinted>2019-09-24T03:45:42Z</cp:lastPrinted>
  <dcterms:modified xsi:type="dcterms:W3CDTF">2019-09-24T03:49:04Z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2010</vt:lpwstr>
  </property>
  <property fmtid="{D5CDD505-2E9C-101B-9397-08002B2CF9AE}" pid="4" name="LastSaved">
    <vt:filetime>2018-09-25T00:00:00Z</vt:filetime>
  </property>
  <property fmtid="{D5CDD505-2E9C-101B-9397-08002B2CF9AE}" pid="5" name="KSOProductBuildVer">
    <vt:lpwstr>2052-11.1.0.8976</vt:lpwstr>
  </property>
</Properties>
</file>