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59" w:rsidRPr="000738C3" w:rsidRDefault="00717059" w:rsidP="00717059">
      <w:pPr>
        <w:widowControl/>
        <w:jc w:val="left"/>
        <w:rPr>
          <w:rFonts w:ascii="Times New Roman" w:eastAsia="微软雅黑" w:hAnsi="微软雅黑" w:cs="Times New Roman"/>
          <w:bCs/>
          <w:color w:val="000000"/>
          <w:kern w:val="0"/>
          <w:sz w:val="24"/>
          <w:szCs w:val="24"/>
        </w:rPr>
      </w:pPr>
    </w:p>
    <w:p w:rsidR="00717059" w:rsidRPr="000738C3" w:rsidRDefault="00717059" w:rsidP="00717059">
      <w:pPr>
        <w:spacing w:line="440" w:lineRule="exact"/>
        <w:jc w:val="center"/>
        <w:rPr>
          <w:rFonts w:ascii="微软雅黑" w:eastAsia="微软雅黑" w:hAnsi="微软雅黑"/>
          <w:sz w:val="30"/>
          <w:szCs w:val="30"/>
        </w:rPr>
      </w:pPr>
      <w:r w:rsidRPr="000738C3">
        <w:rPr>
          <w:rFonts w:ascii="微软雅黑" w:eastAsia="微软雅黑" w:hAnsi="微软雅黑" w:hint="eastAsia"/>
          <w:sz w:val="30"/>
          <w:szCs w:val="30"/>
        </w:rPr>
        <w:t>药物临床试验项目启动会培训记录</w:t>
      </w:r>
    </w:p>
    <w:tbl>
      <w:tblPr>
        <w:tblStyle w:val="a6"/>
        <w:tblW w:w="5000" w:type="pct"/>
        <w:tblLook w:val="04A0"/>
      </w:tblPr>
      <w:tblGrid>
        <w:gridCol w:w="1668"/>
        <w:gridCol w:w="2437"/>
        <w:gridCol w:w="1531"/>
        <w:gridCol w:w="2886"/>
      </w:tblGrid>
      <w:tr w:rsidR="00717059" w:rsidRPr="000738C3" w:rsidTr="00610E70">
        <w:trPr>
          <w:trHeight w:val="904"/>
        </w:trPr>
        <w:tc>
          <w:tcPr>
            <w:tcW w:w="979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项目名称</w:t>
            </w:r>
          </w:p>
        </w:tc>
        <w:tc>
          <w:tcPr>
            <w:tcW w:w="4021" w:type="pct"/>
            <w:gridSpan w:val="3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717059" w:rsidRPr="000738C3" w:rsidTr="00610E70">
        <w:tc>
          <w:tcPr>
            <w:tcW w:w="979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申办方</w:t>
            </w:r>
          </w:p>
        </w:tc>
        <w:tc>
          <w:tcPr>
            <w:tcW w:w="1430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Times New Roman" w:cs="Times New Roman"/>
                <w:sz w:val="24"/>
              </w:rPr>
              <w:t>CRO</w:t>
            </w:r>
            <w:r w:rsidRPr="000738C3">
              <w:rPr>
                <w:rFonts w:ascii="Times New Roman" w:eastAsia="微软雅黑" w:hAnsi="微软雅黑" w:cs="Times New Roman"/>
                <w:sz w:val="24"/>
              </w:rPr>
              <w:t>公司</w:t>
            </w:r>
          </w:p>
        </w:tc>
        <w:tc>
          <w:tcPr>
            <w:tcW w:w="1693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717059" w:rsidRPr="000738C3" w:rsidTr="00610E70">
        <w:tc>
          <w:tcPr>
            <w:tcW w:w="979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专业名称</w:t>
            </w:r>
          </w:p>
        </w:tc>
        <w:tc>
          <w:tcPr>
            <w:tcW w:w="1430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898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主要研究者</w:t>
            </w:r>
          </w:p>
        </w:tc>
        <w:tc>
          <w:tcPr>
            <w:tcW w:w="1693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717059" w:rsidRPr="000738C3" w:rsidTr="00610E70">
        <w:tc>
          <w:tcPr>
            <w:tcW w:w="979" w:type="pct"/>
          </w:tcPr>
          <w:p w:rsidR="00717059" w:rsidRPr="000738C3" w:rsidRDefault="00717059" w:rsidP="00610E70">
            <w:pPr>
              <w:spacing w:line="400" w:lineRule="exact"/>
              <w:ind w:left="1200" w:hangingChars="500" w:hanging="120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Times New Roman" w:cs="Times New Roman"/>
                <w:sz w:val="24"/>
              </w:rPr>
              <w:t>CRA</w:t>
            </w:r>
            <w:r w:rsidRPr="000738C3">
              <w:rPr>
                <w:rFonts w:ascii="Times New Roman" w:eastAsia="微软雅黑" w:hAnsi="微软雅黑" w:cs="Times New Roman"/>
                <w:sz w:val="24"/>
              </w:rPr>
              <w:t>姓名</w:t>
            </w:r>
          </w:p>
        </w:tc>
        <w:tc>
          <w:tcPr>
            <w:tcW w:w="1430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Times New Roman" w:cs="Times New Roman"/>
                <w:sz w:val="24"/>
              </w:rPr>
              <w:t>CRC</w:t>
            </w:r>
            <w:r w:rsidRPr="000738C3">
              <w:rPr>
                <w:rFonts w:ascii="Times New Roman" w:eastAsia="微软雅黑" w:hAnsi="微软雅黑" w:cs="Times New Roman"/>
                <w:sz w:val="24"/>
              </w:rPr>
              <w:t>姓名</w:t>
            </w:r>
          </w:p>
        </w:tc>
        <w:tc>
          <w:tcPr>
            <w:tcW w:w="1693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717059" w:rsidRPr="000738C3" w:rsidTr="00610E70">
        <w:tc>
          <w:tcPr>
            <w:tcW w:w="979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启动会日期</w:t>
            </w:r>
          </w:p>
        </w:tc>
        <w:tc>
          <w:tcPr>
            <w:tcW w:w="1430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启动会地点</w:t>
            </w:r>
          </w:p>
        </w:tc>
        <w:tc>
          <w:tcPr>
            <w:tcW w:w="1693" w:type="pct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717059" w:rsidRPr="000738C3" w:rsidTr="00610E70">
        <w:trPr>
          <w:trHeight w:val="2868"/>
        </w:trPr>
        <w:tc>
          <w:tcPr>
            <w:tcW w:w="979" w:type="pct"/>
          </w:tcPr>
          <w:p w:rsidR="00717059" w:rsidRPr="000738C3" w:rsidRDefault="00717059" w:rsidP="00610E70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培训内容</w:t>
            </w:r>
          </w:p>
        </w:tc>
        <w:tc>
          <w:tcPr>
            <w:tcW w:w="4021" w:type="pct"/>
            <w:gridSpan w:val="3"/>
          </w:tcPr>
          <w:p w:rsidR="00717059" w:rsidRPr="000738C3" w:rsidRDefault="00717059" w:rsidP="00717059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  <w:r w:rsidRPr="000738C3">
              <w:rPr>
                <w:rFonts w:ascii="Times New Roman" w:eastAsia="微软雅黑" w:hAnsi="微软雅黑" w:cs="Times New Roman"/>
                <w:szCs w:val="21"/>
              </w:rPr>
              <w:t>试验方案及研究流程；</w:t>
            </w:r>
          </w:p>
          <w:p w:rsidR="00717059" w:rsidRPr="000738C3" w:rsidRDefault="00717059" w:rsidP="00717059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  <w:r w:rsidRPr="000738C3">
              <w:rPr>
                <w:rFonts w:ascii="Times New Roman" w:eastAsia="微软雅黑" w:hAnsi="微软雅黑" w:cs="Times New Roman"/>
                <w:szCs w:val="21"/>
              </w:rPr>
              <w:t>受试者风险及获益；</w:t>
            </w:r>
          </w:p>
          <w:p w:rsidR="00717059" w:rsidRPr="000738C3" w:rsidRDefault="00717059" w:rsidP="00717059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Cs w:val="21"/>
              </w:rPr>
            </w:pPr>
            <w:r w:rsidRPr="000738C3">
              <w:rPr>
                <w:rFonts w:ascii="Times New Roman" w:eastAsia="微软雅黑" w:hAnsi="微软雅黑" w:cs="Times New Roman"/>
                <w:szCs w:val="21"/>
              </w:rPr>
              <w:t>具体实验方法，如知情同意过程、随机化方法、受试者管理、试验用药物的使用方法、试验用药物管理、样本管理、</w:t>
            </w:r>
            <w:r w:rsidRPr="000738C3">
              <w:rPr>
                <w:rFonts w:ascii="Times New Roman" w:eastAsia="微软雅黑" w:hAnsi="Times New Roman" w:cs="Times New Roman"/>
                <w:szCs w:val="21"/>
              </w:rPr>
              <w:t>EDC/</w:t>
            </w:r>
            <w:r w:rsidRPr="000738C3">
              <w:rPr>
                <w:rFonts w:ascii="Times New Roman" w:eastAsia="微软雅黑" w:hAnsi="微软雅黑" w:cs="Times New Roman"/>
                <w:szCs w:val="21"/>
              </w:rPr>
              <w:t>病历报告表的填写、受试者日记管理、</w:t>
            </w:r>
            <w:r w:rsidRPr="000738C3">
              <w:rPr>
                <w:rFonts w:ascii="Times New Roman" w:eastAsia="微软雅黑" w:hAnsi="Times New Roman" w:cs="Times New Roman"/>
                <w:szCs w:val="21"/>
              </w:rPr>
              <w:t>SAE</w:t>
            </w:r>
            <w:r w:rsidRPr="000738C3">
              <w:rPr>
                <w:rFonts w:ascii="Times New Roman" w:eastAsia="微软雅黑" w:hAnsi="微软雅黑" w:cs="Times New Roman"/>
                <w:szCs w:val="21"/>
              </w:rPr>
              <w:t>上报流程等。</w:t>
            </w:r>
          </w:p>
          <w:p w:rsidR="00717059" w:rsidRPr="000738C3" w:rsidRDefault="00717059" w:rsidP="00717059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0738C3">
              <w:rPr>
                <w:rFonts w:ascii="Times New Roman" w:eastAsia="微软雅黑" w:hAnsi="微软雅黑" w:cs="Times New Roman"/>
                <w:szCs w:val="21"/>
              </w:rPr>
              <w:t>相关法律法规</w:t>
            </w:r>
          </w:p>
          <w:p w:rsidR="00717059" w:rsidRPr="000738C3" w:rsidRDefault="00717059" w:rsidP="00717059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其他：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</w:t>
            </w:r>
            <w:r w:rsidRPr="000738C3">
              <w:rPr>
                <w:rFonts w:ascii="Times New Roman" w:eastAsia="微软雅黑" w:hAnsi="Times New Roman" w:cs="Times New Roman" w:hint="eastAsia"/>
                <w:szCs w:val="21"/>
                <w:u w:val="single"/>
              </w:rPr>
              <w:t xml:space="preserve">                                                </w:t>
            </w:r>
          </w:p>
        </w:tc>
      </w:tr>
      <w:tr w:rsidR="00717059" w:rsidRPr="000738C3" w:rsidTr="002C3C6D">
        <w:trPr>
          <w:trHeight w:val="6570"/>
        </w:trPr>
        <w:tc>
          <w:tcPr>
            <w:tcW w:w="979" w:type="pct"/>
          </w:tcPr>
          <w:p w:rsidR="00717059" w:rsidRDefault="00717059" w:rsidP="00610E70">
            <w:pPr>
              <w:spacing w:line="400" w:lineRule="exact"/>
              <w:jc w:val="center"/>
              <w:rPr>
                <w:rFonts w:ascii="Times New Roman" w:eastAsia="微软雅黑" w:hAnsi="微软雅黑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参会人员</w:t>
            </w:r>
          </w:p>
          <w:p w:rsidR="00717059" w:rsidRPr="000738C3" w:rsidRDefault="00717059" w:rsidP="00610E70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</w:rPr>
              <w:t>（签字）</w:t>
            </w:r>
          </w:p>
        </w:tc>
        <w:tc>
          <w:tcPr>
            <w:tcW w:w="4021" w:type="pct"/>
            <w:gridSpan w:val="3"/>
          </w:tcPr>
          <w:p w:rsidR="00717059" w:rsidRPr="000738C3" w:rsidRDefault="00717059" w:rsidP="00610E70">
            <w:pPr>
              <w:tabs>
                <w:tab w:val="left" w:pos="2770"/>
              </w:tabs>
              <w:spacing w:line="400" w:lineRule="exact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717059" w:rsidRPr="000738C3" w:rsidTr="002C3C6D">
        <w:trPr>
          <w:trHeight w:val="732"/>
        </w:trPr>
        <w:tc>
          <w:tcPr>
            <w:tcW w:w="979" w:type="pct"/>
            <w:vAlign w:val="center"/>
          </w:tcPr>
          <w:p w:rsidR="00717059" w:rsidRPr="000738C3" w:rsidRDefault="00717059" w:rsidP="002C3C6D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记录人签字</w:t>
            </w:r>
          </w:p>
        </w:tc>
        <w:tc>
          <w:tcPr>
            <w:tcW w:w="1430" w:type="pct"/>
            <w:vAlign w:val="center"/>
          </w:tcPr>
          <w:p w:rsidR="00717059" w:rsidRPr="000738C3" w:rsidRDefault="00717059" w:rsidP="002C3C6D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898" w:type="pct"/>
            <w:vAlign w:val="center"/>
          </w:tcPr>
          <w:p w:rsidR="00717059" w:rsidRPr="000738C3" w:rsidRDefault="00717059" w:rsidP="002C3C6D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0738C3">
              <w:rPr>
                <w:rFonts w:ascii="Times New Roman" w:eastAsia="微软雅黑" w:hAnsi="微软雅黑" w:cs="Times New Roman"/>
                <w:sz w:val="24"/>
              </w:rPr>
              <w:t>日</w:t>
            </w:r>
            <w:r>
              <w:rPr>
                <w:rFonts w:ascii="Times New Roman" w:eastAsia="微软雅黑" w:hAnsi="微软雅黑" w:cs="Times New Roman" w:hint="eastAsia"/>
                <w:sz w:val="24"/>
              </w:rPr>
              <w:t xml:space="preserve">  </w:t>
            </w:r>
            <w:r w:rsidRPr="000738C3">
              <w:rPr>
                <w:rFonts w:ascii="Times New Roman" w:eastAsia="微软雅黑" w:hAnsi="微软雅黑" w:cs="Times New Roman"/>
                <w:sz w:val="24"/>
              </w:rPr>
              <w:t>期</w:t>
            </w:r>
          </w:p>
        </w:tc>
        <w:tc>
          <w:tcPr>
            <w:tcW w:w="1693" w:type="pct"/>
            <w:vAlign w:val="center"/>
          </w:tcPr>
          <w:p w:rsidR="00717059" w:rsidRPr="000738C3" w:rsidRDefault="00717059" w:rsidP="002C3C6D">
            <w:pPr>
              <w:tabs>
                <w:tab w:val="left" w:pos="2770"/>
              </w:tabs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:rsidR="007A1236" w:rsidRPr="00717059" w:rsidRDefault="007A1236" w:rsidP="00717059"/>
    <w:sectPr w:rsidR="007A1236" w:rsidRPr="00717059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F2" w:rsidRDefault="000020F2" w:rsidP="00447CCB">
      <w:r>
        <w:separator/>
      </w:r>
    </w:p>
  </w:endnote>
  <w:endnote w:type="continuationSeparator" w:id="1">
    <w:p w:rsidR="000020F2" w:rsidRDefault="000020F2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F2" w:rsidRDefault="000020F2" w:rsidP="00447CCB">
      <w:r>
        <w:separator/>
      </w:r>
    </w:p>
  </w:footnote>
  <w:footnote w:type="continuationSeparator" w:id="1">
    <w:p w:rsidR="000020F2" w:rsidRDefault="000020F2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1C5"/>
    <w:multiLevelType w:val="hybridMultilevel"/>
    <w:tmpl w:val="01AEB83A"/>
    <w:lvl w:ilvl="0" w:tplc="037AC4FE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020F2"/>
    <w:rsid w:val="001838D9"/>
    <w:rsid w:val="002B3BA1"/>
    <w:rsid w:val="002C3C6D"/>
    <w:rsid w:val="003D6637"/>
    <w:rsid w:val="00407CBB"/>
    <w:rsid w:val="00447CCB"/>
    <w:rsid w:val="004A7EEE"/>
    <w:rsid w:val="00500B07"/>
    <w:rsid w:val="006572CE"/>
    <w:rsid w:val="00717059"/>
    <w:rsid w:val="00753239"/>
    <w:rsid w:val="0078358F"/>
    <w:rsid w:val="007A1236"/>
    <w:rsid w:val="00A30BD2"/>
    <w:rsid w:val="00A504B9"/>
    <w:rsid w:val="00AC5C00"/>
    <w:rsid w:val="00B60EAC"/>
    <w:rsid w:val="00BC244E"/>
    <w:rsid w:val="00BC7E79"/>
    <w:rsid w:val="00C136DD"/>
    <w:rsid w:val="00CD4E5C"/>
    <w:rsid w:val="00D739D1"/>
    <w:rsid w:val="00D96985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FE94-BAE6-46AE-A0D6-33C802E2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12</cp:revision>
  <dcterms:created xsi:type="dcterms:W3CDTF">2019-12-24T07:15:00Z</dcterms:created>
  <dcterms:modified xsi:type="dcterms:W3CDTF">2020-01-02T04:51:00Z</dcterms:modified>
</cp:coreProperties>
</file>