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E6" w:rsidRPr="0012709C" w:rsidRDefault="00B46EE6" w:rsidP="00B46EE6">
      <w:pPr>
        <w:jc w:val="center"/>
        <w:rPr>
          <w:rFonts w:ascii="微软雅黑" w:eastAsia="微软雅黑" w:hAnsi="微软雅黑"/>
          <w:sz w:val="36"/>
          <w:szCs w:val="36"/>
        </w:rPr>
      </w:pPr>
      <w:r w:rsidRPr="0012709C">
        <w:rPr>
          <w:rFonts w:ascii="微软雅黑" w:eastAsia="微软雅黑" w:hAnsi="微软雅黑" w:hint="eastAsia"/>
          <w:sz w:val="36"/>
          <w:szCs w:val="36"/>
        </w:rPr>
        <w:t>临床试验授权委托书</w:t>
      </w:r>
    </w:p>
    <w:p w:rsidR="00B46EE6" w:rsidRDefault="00B46EE6" w:rsidP="00B46EE6">
      <w:pPr>
        <w:jc w:val="center"/>
      </w:pPr>
    </w:p>
    <w:p w:rsidR="00B46EE6" w:rsidRPr="0012709C" w:rsidRDefault="00B46EE6" w:rsidP="0012709C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b/>
          <w:sz w:val="24"/>
          <w:szCs w:val="24"/>
        </w:rPr>
        <w:t>委托方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 xml:space="preserve">             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（统计社会信用代码：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 xml:space="preserve">     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）</w:t>
      </w:r>
    </w:p>
    <w:p w:rsidR="00B46EE6" w:rsidRPr="0012709C" w:rsidRDefault="00B46EE6" w:rsidP="0012709C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注册地址：</w:t>
      </w:r>
    </w:p>
    <w:p w:rsidR="00B46EE6" w:rsidRPr="0012709C" w:rsidRDefault="00B46EE6" w:rsidP="0012709C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b/>
          <w:sz w:val="24"/>
          <w:szCs w:val="24"/>
        </w:rPr>
        <w:t>受委托方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 xml:space="preserve">           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（统计社会信用代码：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 xml:space="preserve">     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）</w:t>
      </w:r>
    </w:p>
    <w:p w:rsidR="00B46EE6" w:rsidRPr="0012709C" w:rsidRDefault="00B46EE6" w:rsidP="0012709C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注册地址：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 xml:space="preserve"> </w:t>
      </w:r>
    </w:p>
    <w:p w:rsidR="00B46EE6" w:rsidRPr="0012709C" w:rsidRDefault="00B46EE6" w:rsidP="0012709C">
      <w:pPr>
        <w:spacing w:line="480" w:lineRule="exact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b/>
          <w:sz w:val="24"/>
          <w:szCs w:val="24"/>
        </w:rPr>
        <w:t>委托项目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 xml:space="preserve">           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（方案编号：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 xml:space="preserve">    )</w:t>
      </w:r>
    </w:p>
    <w:p w:rsidR="0012709C" w:rsidRDefault="0012709C" w:rsidP="0012709C">
      <w:pPr>
        <w:spacing w:line="480" w:lineRule="exact"/>
        <w:ind w:firstLineChars="200" w:firstLine="480"/>
        <w:rPr>
          <w:rFonts w:ascii="Times New Roman" w:eastAsia="微软雅黑" w:hAnsi="Times New Roman" w:cs="Times New Roman" w:hint="eastAsia"/>
          <w:sz w:val="24"/>
          <w:szCs w:val="24"/>
        </w:rPr>
      </w:pPr>
    </w:p>
    <w:p w:rsidR="00B46EE6" w:rsidRPr="0012709C" w:rsidRDefault="00B46EE6" w:rsidP="0012709C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Times New Roman" w:cs="Times New Roman"/>
          <w:sz w:val="24"/>
          <w:szCs w:val="24"/>
        </w:rPr>
        <w:t>XXX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兹授权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XXX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作为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“XXX”</w:t>
      </w:r>
      <w:r w:rsidRPr="0012709C">
        <w:rPr>
          <w:rFonts w:ascii="Times New Roman" w:eastAsia="微软雅黑" w:hAnsi="微软雅黑" w:cs="Times New Roman"/>
          <w:sz w:val="24"/>
          <w:szCs w:val="24"/>
        </w:rPr>
        <w:t>项目组织管理与实施的代理机构。</w:t>
      </w:r>
    </w:p>
    <w:p w:rsidR="00B46EE6" w:rsidRPr="0012709C" w:rsidRDefault="00B46EE6" w:rsidP="0012709C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在吉林大学第二医院的项目组织管理与实施工作中授权事项如下：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研究中心立项和初次伦理递交（包括递交文件的盖章）；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研究更新文件和年度进展报告的递交；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合同签署及临床试验经费的支付；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临床试验监查；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研究的自查；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省、直辖市药监局备案；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供应商的管理；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试验用药物和物资的管理；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医学监查；</w:t>
      </w:r>
    </w:p>
    <w:p w:rsidR="00B46EE6" w:rsidRPr="0012709C" w:rsidRDefault="00B46EE6" w:rsidP="0012709C">
      <w:pPr>
        <w:pStyle w:val="a3"/>
        <w:numPr>
          <w:ilvl w:val="0"/>
          <w:numId w:val="2"/>
        </w:numPr>
        <w:spacing w:line="480" w:lineRule="exact"/>
        <w:ind w:firstLineChars="0" w:firstLine="66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总结报告撰写。</w:t>
      </w:r>
    </w:p>
    <w:p w:rsidR="0012709C" w:rsidRDefault="0012709C" w:rsidP="0012709C">
      <w:pPr>
        <w:spacing w:line="480" w:lineRule="exact"/>
        <w:ind w:firstLineChars="200" w:firstLine="480"/>
        <w:rPr>
          <w:rFonts w:ascii="Times New Roman" w:eastAsia="微软雅黑" w:hAnsi="微软雅黑" w:cs="Times New Roman" w:hint="eastAsia"/>
          <w:sz w:val="24"/>
          <w:szCs w:val="24"/>
        </w:rPr>
      </w:pPr>
    </w:p>
    <w:p w:rsidR="00B46EE6" w:rsidRPr="0012709C" w:rsidRDefault="00B46EE6" w:rsidP="0012709C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对于受试者在研究期间发生的与试验相关的损害或死亡事件，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XXX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将按照相关法律法规的要求，为受试者提供诊疗费用和相应的补偿，并请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XXX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提供适当协助。但不包括研究者和临床试验机构自身的过失所致的损害。</w:t>
      </w:r>
    </w:p>
    <w:p w:rsidR="00B46EE6" w:rsidRPr="0012709C" w:rsidRDefault="00B46EE6" w:rsidP="0012709C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项目进行中，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XXX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有权获得与此项目有关的所有信息，并依据《药物注册管理办法》、《药物临床试验质量管理规范》以及药物临床试验相关法规执行本委托。并以此授权书作为有效凭证，盖章后生效。</w:t>
      </w:r>
    </w:p>
    <w:p w:rsidR="00B46EE6" w:rsidRPr="0012709C" w:rsidRDefault="00B46EE6" w:rsidP="0012709C">
      <w:pPr>
        <w:spacing w:line="48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本授权书自盖章之日起生效，并在本研究期间持续有效，除非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XXX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以书面形式撤销。</w:t>
      </w:r>
    </w:p>
    <w:p w:rsidR="00B46EE6" w:rsidRPr="0012709C" w:rsidRDefault="00B46EE6" w:rsidP="0012709C">
      <w:pPr>
        <w:spacing w:line="480" w:lineRule="exact"/>
        <w:ind w:firstLineChars="2067" w:firstLine="4961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lastRenderedPageBreak/>
        <w:t>委托方：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 xml:space="preserve">     </w:t>
      </w:r>
      <w:r w:rsidRPr="0012709C">
        <w:rPr>
          <w:rFonts w:ascii="Times New Roman" w:eastAsia="微软雅黑" w:hAnsi="微软雅黑" w:cs="Times New Roman"/>
          <w:sz w:val="24"/>
          <w:szCs w:val="24"/>
        </w:rPr>
        <w:t>（盖章）</w:t>
      </w:r>
    </w:p>
    <w:p w:rsidR="00B46EE6" w:rsidRPr="0012709C" w:rsidRDefault="00B46EE6" w:rsidP="0012709C">
      <w:pPr>
        <w:spacing w:line="480" w:lineRule="exact"/>
        <w:ind w:firstLineChars="2067" w:firstLine="4961"/>
        <w:rPr>
          <w:rFonts w:ascii="Times New Roman" w:eastAsia="微软雅黑" w:hAnsi="Times New Roman" w:cs="Times New Roman"/>
          <w:sz w:val="24"/>
          <w:szCs w:val="24"/>
        </w:rPr>
      </w:pPr>
    </w:p>
    <w:p w:rsidR="00E51969" w:rsidRPr="0012709C" w:rsidRDefault="00B46EE6" w:rsidP="0012709C">
      <w:pPr>
        <w:spacing w:line="480" w:lineRule="exact"/>
        <w:ind w:firstLineChars="2067" w:firstLine="4961"/>
        <w:rPr>
          <w:rFonts w:ascii="Times New Roman" w:eastAsia="微软雅黑" w:hAnsi="Times New Roman" w:cs="Times New Roman"/>
          <w:sz w:val="24"/>
          <w:szCs w:val="24"/>
        </w:rPr>
      </w:pPr>
      <w:r w:rsidRPr="0012709C">
        <w:rPr>
          <w:rFonts w:ascii="Times New Roman" w:eastAsia="微软雅黑" w:hAnsi="微软雅黑" w:cs="Times New Roman"/>
          <w:sz w:val="24"/>
          <w:szCs w:val="24"/>
        </w:rPr>
        <w:t>日期：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年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月</w:t>
      </w:r>
      <w:r w:rsidRPr="0012709C">
        <w:rPr>
          <w:rFonts w:ascii="Times New Roman" w:eastAsia="微软雅黑" w:hAnsi="Times New Roman" w:cs="Times New Roman"/>
          <w:sz w:val="24"/>
          <w:szCs w:val="24"/>
        </w:rPr>
        <w:t>XX</w:t>
      </w:r>
      <w:r w:rsidRPr="0012709C">
        <w:rPr>
          <w:rFonts w:ascii="Times New Roman" w:eastAsia="微软雅黑" w:hAnsi="微软雅黑" w:cs="Times New Roman"/>
          <w:sz w:val="24"/>
          <w:szCs w:val="24"/>
        </w:rPr>
        <w:t>日</w:t>
      </w:r>
    </w:p>
    <w:p w:rsidR="00B46EE6" w:rsidRPr="00823C82" w:rsidRDefault="00B46EE6">
      <w:pPr>
        <w:spacing w:line="276" w:lineRule="auto"/>
        <w:ind w:firstLineChars="2067" w:firstLine="4961"/>
        <w:rPr>
          <w:rFonts w:ascii="Times New Roman" w:eastAsia="仿宋" w:hAnsi="Times New Roman" w:cs="Times New Roman"/>
          <w:sz w:val="24"/>
          <w:szCs w:val="24"/>
        </w:rPr>
      </w:pPr>
    </w:p>
    <w:sectPr w:rsidR="00B46EE6" w:rsidRPr="00823C82" w:rsidSect="00E5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8F" w:rsidRDefault="006C368F" w:rsidP="0012709C">
      <w:r>
        <w:separator/>
      </w:r>
    </w:p>
  </w:endnote>
  <w:endnote w:type="continuationSeparator" w:id="0">
    <w:p w:rsidR="006C368F" w:rsidRDefault="006C368F" w:rsidP="0012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8F" w:rsidRDefault="006C368F" w:rsidP="0012709C">
      <w:r>
        <w:separator/>
      </w:r>
    </w:p>
  </w:footnote>
  <w:footnote w:type="continuationSeparator" w:id="0">
    <w:p w:rsidR="006C368F" w:rsidRDefault="006C368F" w:rsidP="0012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115A"/>
    <w:multiLevelType w:val="hybridMultilevel"/>
    <w:tmpl w:val="CF407A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257DA0"/>
    <w:multiLevelType w:val="hybridMultilevel"/>
    <w:tmpl w:val="9D6E1108"/>
    <w:lvl w:ilvl="0" w:tplc="1CF2C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EE6"/>
    <w:rsid w:val="0008553A"/>
    <w:rsid w:val="0012709C"/>
    <w:rsid w:val="001B3950"/>
    <w:rsid w:val="006C368F"/>
    <w:rsid w:val="00823C82"/>
    <w:rsid w:val="00951A8D"/>
    <w:rsid w:val="00A12A04"/>
    <w:rsid w:val="00B46EE6"/>
    <w:rsid w:val="00E51969"/>
    <w:rsid w:val="00EB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E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2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70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70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7</cp:revision>
  <dcterms:created xsi:type="dcterms:W3CDTF">2020-09-12T05:29:00Z</dcterms:created>
  <dcterms:modified xsi:type="dcterms:W3CDTF">2020-09-12T06:16:00Z</dcterms:modified>
</cp:coreProperties>
</file>