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92" w:rsidRPr="00B3134B" w:rsidRDefault="00233683" w:rsidP="00B3134B">
      <w:pPr>
        <w:spacing w:after="240" w:line="400" w:lineRule="exact"/>
        <w:jc w:val="center"/>
        <w:rPr>
          <w:rFonts w:eastAsia="微软雅黑" w:hAnsi="微软雅黑"/>
          <w:sz w:val="28"/>
          <w:szCs w:val="28"/>
        </w:rPr>
      </w:pPr>
      <w:r w:rsidRPr="00B3134B">
        <w:rPr>
          <w:rFonts w:eastAsia="微软雅黑" w:hAnsi="微软雅黑" w:hint="eastAsia"/>
          <w:sz w:val="28"/>
          <w:szCs w:val="28"/>
        </w:rPr>
        <w:t>药物</w:t>
      </w:r>
      <w:r w:rsidR="00B3134B" w:rsidRPr="00B3134B">
        <w:rPr>
          <w:rFonts w:eastAsia="微软雅黑" w:hAnsi="微软雅黑" w:hint="eastAsia"/>
          <w:sz w:val="28"/>
          <w:szCs w:val="28"/>
        </w:rPr>
        <w:t>临</w:t>
      </w:r>
      <w:r w:rsidR="005F4465" w:rsidRPr="00B3134B">
        <w:rPr>
          <w:rFonts w:eastAsia="微软雅黑" w:hAnsi="微软雅黑"/>
          <w:sz w:val="28"/>
          <w:szCs w:val="28"/>
        </w:rPr>
        <w:t>床试验</w:t>
      </w:r>
      <w:r w:rsidR="00BE12AA" w:rsidRPr="00B3134B">
        <w:rPr>
          <w:rFonts w:eastAsia="微软雅黑" w:hAnsi="微软雅黑" w:hint="eastAsia"/>
          <w:sz w:val="28"/>
          <w:szCs w:val="28"/>
        </w:rPr>
        <w:t>入排标准确认表</w:t>
      </w:r>
      <w:r w:rsidRPr="00B3134B">
        <w:rPr>
          <w:rFonts w:eastAsia="微软雅黑" w:hAnsi="微软雅黑" w:hint="eastAsia"/>
          <w:sz w:val="28"/>
          <w:szCs w:val="28"/>
        </w:rPr>
        <w:t>（筛选期）</w:t>
      </w:r>
    </w:p>
    <w:p w:rsidR="005D6C1A" w:rsidRPr="00B3134B" w:rsidRDefault="005D6C1A" w:rsidP="001E3F68">
      <w:pPr>
        <w:spacing w:before="480" w:after="240" w:line="400" w:lineRule="exact"/>
        <w:ind w:leftChars="-3" w:left="-6" w:rightChars="-297" w:right="-624" w:firstLineChars="2" w:firstLine="5"/>
        <w:jc w:val="left"/>
        <w:rPr>
          <w:rFonts w:eastAsia="微软雅黑" w:hAnsi="微软雅黑"/>
          <w:sz w:val="24"/>
          <w:szCs w:val="24"/>
        </w:rPr>
      </w:pPr>
      <w:r w:rsidRPr="00B3134B">
        <w:rPr>
          <w:rFonts w:eastAsia="微软雅黑" w:hint="eastAsia"/>
          <w:sz w:val="24"/>
          <w:szCs w:val="24"/>
        </w:rPr>
        <w:t>受试者</w:t>
      </w:r>
      <w:r w:rsidR="00B3134B">
        <w:rPr>
          <w:rFonts w:eastAsia="微软雅黑" w:hint="eastAsia"/>
          <w:sz w:val="24"/>
          <w:szCs w:val="24"/>
        </w:rPr>
        <w:t>姓名</w:t>
      </w:r>
      <w:r w:rsidR="00B3134B" w:rsidRPr="00B3134B">
        <w:rPr>
          <w:rFonts w:eastAsia="微软雅黑" w:hint="eastAsia"/>
          <w:sz w:val="24"/>
          <w:szCs w:val="24"/>
        </w:rPr>
        <w:t>（英文缩写）：</w:t>
      </w:r>
      <w:r w:rsidR="00B3134B" w:rsidRPr="00B3134B">
        <w:rPr>
          <w:rFonts w:eastAsia="微软雅黑" w:hint="eastAsia"/>
          <w:sz w:val="24"/>
          <w:szCs w:val="24"/>
          <w:u w:val="single"/>
        </w:rPr>
        <w:t xml:space="preserve">                </w:t>
      </w:r>
      <w:r w:rsidR="00B3134B" w:rsidRPr="00B3134B">
        <w:rPr>
          <w:rFonts w:eastAsia="微软雅黑" w:hint="eastAsia"/>
          <w:sz w:val="24"/>
          <w:szCs w:val="24"/>
        </w:rPr>
        <w:t xml:space="preserve">         </w:t>
      </w:r>
      <w:r w:rsidR="00B3134B">
        <w:rPr>
          <w:rFonts w:eastAsia="微软雅黑" w:hint="eastAsia"/>
          <w:sz w:val="24"/>
          <w:szCs w:val="24"/>
        </w:rPr>
        <w:t xml:space="preserve">  </w:t>
      </w:r>
      <w:r w:rsidRPr="00B3134B">
        <w:rPr>
          <w:rFonts w:eastAsia="微软雅黑" w:hint="eastAsia"/>
          <w:sz w:val="24"/>
          <w:szCs w:val="24"/>
        </w:rPr>
        <w:t>筛选号：</w:t>
      </w:r>
      <w:r w:rsidRPr="00B3134B">
        <w:rPr>
          <w:rFonts w:eastAsia="微软雅黑" w:hint="eastAsia"/>
          <w:sz w:val="24"/>
          <w:szCs w:val="24"/>
          <w:u w:val="single"/>
        </w:rPr>
        <w:t xml:space="preserve">                 </w:t>
      </w:r>
      <w:r w:rsidRPr="00B3134B">
        <w:rPr>
          <w:rFonts w:eastAsia="微软雅黑" w:hint="eastAsia"/>
          <w:sz w:val="24"/>
          <w:szCs w:val="24"/>
        </w:rPr>
        <w:t xml:space="preserve">  </w:t>
      </w:r>
      <w:r w:rsidR="00B3134B">
        <w:rPr>
          <w:rFonts w:eastAsia="微软雅黑" w:hint="eastAsia"/>
          <w:sz w:val="24"/>
          <w:szCs w:val="24"/>
        </w:rPr>
        <w:t xml:space="preserve">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10"/>
        <w:gridCol w:w="2901"/>
        <w:gridCol w:w="2901"/>
        <w:gridCol w:w="1143"/>
        <w:gridCol w:w="851"/>
        <w:gridCol w:w="908"/>
      </w:tblGrid>
      <w:tr w:rsidR="00BE12AA" w:rsidRPr="005D6C1A" w:rsidTr="00A96604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申办方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A96604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hAnsi="Times New Roman" w:cs="Times New Roman"/>
                <w:szCs w:val="21"/>
              </w:rPr>
              <w:t>CRO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A96604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方案名称及编号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BE12AA" w:rsidRPr="00B3134B" w:rsidRDefault="00BE12A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5D6C1A" w:rsidRPr="005D6C1A" w:rsidTr="002D173A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5D6C1A" w:rsidRPr="00B3134B" w:rsidRDefault="005D6C1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版本</w:t>
            </w:r>
            <w:r w:rsidR="00B3134B" w:rsidRPr="00B3134B">
              <w:rPr>
                <w:rFonts w:ascii="Times New Roman" w:eastAsia="微软雅黑" w:cs="Times New Roman" w:hint="eastAsia"/>
                <w:szCs w:val="21"/>
              </w:rPr>
              <w:t>号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5D6C1A" w:rsidRPr="00B3134B" w:rsidRDefault="005D6C1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D6C1A" w:rsidRPr="00B3134B" w:rsidRDefault="005D6C1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版本日期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:rsidR="005D6C1A" w:rsidRPr="00B3134B" w:rsidRDefault="005D6C1A" w:rsidP="005D6C1A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8196" w:type="dxa"/>
            <w:gridSpan w:val="5"/>
            <w:shd w:val="clear" w:color="auto" w:fill="D0CECE" w:themeFill="background2" w:themeFillShade="E6"/>
            <w:vAlign w:val="center"/>
          </w:tcPr>
          <w:p w:rsidR="00BE12AA" w:rsidRPr="005D6C1A" w:rsidRDefault="00BE12AA" w:rsidP="00E637CF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入选标准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E12AA" w:rsidRPr="005D6C1A" w:rsidRDefault="00BE12AA" w:rsidP="00E637CF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符合</w:t>
            </w:r>
          </w:p>
        </w:tc>
        <w:tc>
          <w:tcPr>
            <w:tcW w:w="908" w:type="dxa"/>
            <w:shd w:val="clear" w:color="auto" w:fill="D0CECE" w:themeFill="background2" w:themeFillShade="E6"/>
            <w:vAlign w:val="center"/>
          </w:tcPr>
          <w:p w:rsidR="00BE12AA" w:rsidRPr="005D6C1A" w:rsidRDefault="00BE12AA" w:rsidP="00E637CF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不符合</w:t>
            </w: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1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2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3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4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5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BE12AA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BE12AA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BE12AA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E3F68" w:rsidRPr="001E3F68" w:rsidTr="001E3F68">
        <w:trPr>
          <w:trHeight w:val="383"/>
          <w:jc w:val="center"/>
        </w:trPr>
        <w:tc>
          <w:tcPr>
            <w:tcW w:w="9955" w:type="dxa"/>
            <w:gridSpan w:val="7"/>
            <w:vAlign w:val="center"/>
          </w:tcPr>
          <w:p w:rsidR="001E3F68" w:rsidRPr="001E3F68" w:rsidRDefault="001E3F68" w:rsidP="001E3F68">
            <w:pPr>
              <w:spacing w:line="480" w:lineRule="exact"/>
              <w:ind w:rightChars="-51" w:right="-107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1E3F68">
              <w:rPr>
                <w:rFonts w:ascii="微软雅黑" w:eastAsia="微软雅黑" w:hAnsi="微软雅黑" w:hint="eastAsia"/>
                <w:sz w:val="24"/>
              </w:rPr>
              <w:t>如果以上任何一项回答“不符合”，则患者不能进入研究。</w:t>
            </w: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8196" w:type="dxa"/>
            <w:gridSpan w:val="5"/>
            <w:shd w:val="clear" w:color="auto" w:fill="D0CECE" w:themeFill="background2" w:themeFillShade="E6"/>
            <w:vAlign w:val="center"/>
          </w:tcPr>
          <w:p w:rsidR="00BE12AA" w:rsidRPr="005D6C1A" w:rsidRDefault="00BE12AA" w:rsidP="00D14BB3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排除标准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BE12AA" w:rsidRPr="005D6C1A" w:rsidRDefault="00BE12AA" w:rsidP="00D14BB3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符合</w:t>
            </w:r>
          </w:p>
        </w:tc>
        <w:tc>
          <w:tcPr>
            <w:tcW w:w="908" w:type="dxa"/>
            <w:shd w:val="clear" w:color="auto" w:fill="D0CECE" w:themeFill="background2" w:themeFillShade="E6"/>
            <w:vAlign w:val="center"/>
          </w:tcPr>
          <w:p w:rsidR="00BE12AA" w:rsidRPr="005D6C1A" w:rsidRDefault="00BE12AA" w:rsidP="00D14BB3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不符合</w:t>
            </w: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2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3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4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5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E12AA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E12AA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6</w:t>
            </w:r>
          </w:p>
        </w:tc>
        <w:tc>
          <w:tcPr>
            <w:tcW w:w="7655" w:type="dxa"/>
            <w:gridSpan w:val="4"/>
            <w:vAlign w:val="center"/>
          </w:tcPr>
          <w:p w:rsidR="00BE12AA" w:rsidRPr="005D6C1A" w:rsidRDefault="00BE12AA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12AA" w:rsidRPr="005D6C1A" w:rsidRDefault="00BE12AA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E12AA" w:rsidRPr="005D6C1A" w:rsidRDefault="00BE12AA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3134B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3134B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7</w:t>
            </w:r>
          </w:p>
        </w:tc>
        <w:tc>
          <w:tcPr>
            <w:tcW w:w="7655" w:type="dxa"/>
            <w:gridSpan w:val="4"/>
            <w:vAlign w:val="center"/>
          </w:tcPr>
          <w:p w:rsidR="00B3134B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134B" w:rsidRPr="005D6C1A" w:rsidRDefault="00B3134B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3134B" w:rsidRPr="005D6C1A" w:rsidRDefault="00B3134B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3134B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3134B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8</w:t>
            </w:r>
          </w:p>
        </w:tc>
        <w:tc>
          <w:tcPr>
            <w:tcW w:w="7655" w:type="dxa"/>
            <w:gridSpan w:val="4"/>
            <w:vAlign w:val="center"/>
          </w:tcPr>
          <w:p w:rsidR="00B3134B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134B" w:rsidRPr="005D6C1A" w:rsidRDefault="00B3134B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3134B" w:rsidRPr="005D6C1A" w:rsidRDefault="00B3134B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3134B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3134B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9</w:t>
            </w:r>
          </w:p>
        </w:tc>
        <w:tc>
          <w:tcPr>
            <w:tcW w:w="7655" w:type="dxa"/>
            <w:gridSpan w:val="4"/>
            <w:vAlign w:val="center"/>
          </w:tcPr>
          <w:p w:rsidR="00B3134B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134B" w:rsidRPr="005D6C1A" w:rsidRDefault="00B3134B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3134B" w:rsidRPr="005D6C1A" w:rsidRDefault="00B3134B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B3134B" w:rsidRPr="005D6C1A" w:rsidTr="00B3134B">
        <w:trPr>
          <w:trHeight w:val="475"/>
          <w:jc w:val="center"/>
        </w:trPr>
        <w:tc>
          <w:tcPr>
            <w:tcW w:w="541" w:type="dxa"/>
            <w:vAlign w:val="center"/>
          </w:tcPr>
          <w:p w:rsidR="00B3134B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10</w:t>
            </w:r>
          </w:p>
        </w:tc>
        <w:tc>
          <w:tcPr>
            <w:tcW w:w="7655" w:type="dxa"/>
            <w:gridSpan w:val="4"/>
            <w:vAlign w:val="center"/>
          </w:tcPr>
          <w:p w:rsidR="00B3134B" w:rsidRPr="005D6C1A" w:rsidRDefault="00B3134B" w:rsidP="00D14BB3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3134B" w:rsidRPr="005D6C1A" w:rsidRDefault="00B3134B" w:rsidP="00D14BB3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B3134B" w:rsidRPr="005D6C1A" w:rsidRDefault="00B3134B" w:rsidP="00D14BB3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1E3F68" w:rsidRPr="001E3F68" w:rsidTr="001E3F68">
        <w:trPr>
          <w:trHeight w:val="508"/>
          <w:jc w:val="center"/>
        </w:trPr>
        <w:tc>
          <w:tcPr>
            <w:tcW w:w="9955" w:type="dxa"/>
            <w:gridSpan w:val="7"/>
            <w:vAlign w:val="center"/>
          </w:tcPr>
          <w:p w:rsidR="001E3F68" w:rsidRPr="001E3F68" w:rsidRDefault="001E3F68" w:rsidP="001E3F68">
            <w:pPr>
              <w:spacing w:line="480" w:lineRule="exact"/>
              <w:ind w:rightChars="-51" w:right="-107"/>
              <w:jc w:val="center"/>
              <w:rPr>
                <w:rFonts w:ascii="微软雅黑" w:eastAsia="微软雅黑" w:hAnsi="微软雅黑"/>
                <w:sz w:val="24"/>
              </w:rPr>
            </w:pPr>
            <w:r w:rsidRPr="001E3F68">
              <w:rPr>
                <w:rFonts w:ascii="微软雅黑" w:eastAsia="微软雅黑" w:hAnsi="微软雅黑" w:hint="eastAsia"/>
                <w:sz w:val="24"/>
              </w:rPr>
              <w:t>如果以上任何一项回答“符合”，则患者不能进入研究。</w:t>
            </w:r>
          </w:p>
        </w:tc>
      </w:tr>
    </w:tbl>
    <w:p w:rsidR="001E3F68" w:rsidRDefault="001E3F68" w:rsidP="00BE12AA">
      <w:pPr>
        <w:pStyle w:val="a5"/>
        <w:tabs>
          <w:tab w:val="clear" w:pos="4153"/>
          <w:tab w:val="center" w:pos="2552"/>
        </w:tabs>
        <w:ind w:leftChars="-1" w:left="161" w:hangingChars="68" w:hanging="163"/>
        <w:rPr>
          <w:rFonts w:ascii="微软雅黑" w:eastAsia="微软雅黑" w:hAnsi="微软雅黑" w:hint="eastAsia"/>
          <w:sz w:val="24"/>
          <w:szCs w:val="24"/>
        </w:rPr>
      </w:pPr>
    </w:p>
    <w:p w:rsidR="00B3134B" w:rsidRDefault="00BE12AA" w:rsidP="00BE12AA">
      <w:pPr>
        <w:pStyle w:val="a5"/>
        <w:tabs>
          <w:tab w:val="clear" w:pos="4153"/>
          <w:tab w:val="center" w:pos="2552"/>
        </w:tabs>
        <w:ind w:leftChars="-1" w:left="161" w:hangingChars="68" w:hanging="163"/>
        <w:rPr>
          <w:rFonts w:ascii="微软雅黑" w:eastAsia="微软雅黑" w:hAnsi="微软雅黑"/>
          <w:sz w:val="24"/>
          <w:szCs w:val="24"/>
        </w:rPr>
      </w:pPr>
      <w:r w:rsidRPr="00B3134B">
        <w:rPr>
          <w:rFonts w:ascii="微软雅黑" w:eastAsia="微软雅黑" w:hAnsi="微软雅黑" w:hint="eastAsia"/>
          <w:sz w:val="24"/>
          <w:szCs w:val="24"/>
        </w:rPr>
        <w:t>研究者</w:t>
      </w:r>
      <w:r w:rsidR="00B3134B" w:rsidRPr="00B3134B">
        <w:rPr>
          <w:rFonts w:ascii="微软雅黑" w:eastAsia="微软雅黑" w:hAnsi="微软雅黑" w:hint="eastAsia"/>
          <w:sz w:val="24"/>
          <w:szCs w:val="24"/>
        </w:rPr>
        <w:t>确认</w:t>
      </w:r>
      <w:r w:rsidRPr="00B3134B">
        <w:rPr>
          <w:rFonts w:ascii="微软雅黑" w:eastAsia="微软雅黑" w:hAnsi="微软雅黑" w:hint="eastAsia"/>
          <w:sz w:val="24"/>
          <w:szCs w:val="24"/>
        </w:rPr>
        <w:t>签名：</w:t>
      </w:r>
      <w:r w:rsidRPr="00B3134B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</w:t>
      </w:r>
      <w:r w:rsidRPr="00B3134B">
        <w:rPr>
          <w:rFonts w:ascii="微软雅黑" w:eastAsia="微软雅黑" w:hAnsi="微软雅黑" w:hint="eastAsia"/>
          <w:sz w:val="24"/>
          <w:szCs w:val="24"/>
        </w:rPr>
        <w:t xml:space="preserve">            日期：</w:t>
      </w:r>
      <w:r w:rsidRPr="00B3134B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</w:t>
      </w:r>
      <w:r w:rsidRPr="00B3134B">
        <w:rPr>
          <w:rFonts w:ascii="微软雅黑" w:eastAsia="微软雅黑" w:hAnsi="微软雅黑" w:hint="eastAsia"/>
          <w:sz w:val="24"/>
          <w:szCs w:val="24"/>
        </w:rPr>
        <w:t>.</w:t>
      </w:r>
    </w:p>
    <w:p w:rsidR="00C972C4" w:rsidRPr="00B3134B" w:rsidRDefault="00C972C4" w:rsidP="00C972C4">
      <w:pPr>
        <w:spacing w:after="240" w:line="400" w:lineRule="exact"/>
        <w:jc w:val="center"/>
        <w:rPr>
          <w:rFonts w:eastAsia="微软雅黑" w:hAnsi="微软雅黑"/>
          <w:sz w:val="28"/>
          <w:szCs w:val="28"/>
        </w:rPr>
      </w:pPr>
      <w:r w:rsidRPr="00B3134B">
        <w:rPr>
          <w:rFonts w:eastAsia="微软雅黑" w:hAnsi="微软雅黑" w:hint="eastAsia"/>
          <w:sz w:val="28"/>
          <w:szCs w:val="28"/>
        </w:rPr>
        <w:lastRenderedPageBreak/>
        <w:t>药物临</w:t>
      </w:r>
      <w:r w:rsidRPr="00B3134B">
        <w:rPr>
          <w:rFonts w:eastAsia="微软雅黑" w:hAnsi="微软雅黑"/>
          <w:sz w:val="28"/>
          <w:szCs w:val="28"/>
        </w:rPr>
        <w:t>床试验</w:t>
      </w:r>
      <w:r w:rsidRPr="00B3134B">
        <w:rPr>
          <w:rFonts w:eastAsia="微软雅黑" w:hAnsi="微软雅黑" w:hint="eastAsia"/>
          <w:sz w:val="28"/>
          <w:szCs w:val="28"/>
        </w:rPr>
        <w:t>入排标准确认表（</w:t>
      </w:r>
      <w:r>
        <w:rPr>
          <w:rFonts w:eastAsia="微软雅黑" w:hAnsi="微软雅黑" w:hint="eastAsia"/>
          <w:sz w:val="28"/>
          <w:szCs w:val="28"/>
        </w:rPr>
        <w:t>导入期</w:t>
      </w:r>
      <w:r w:rsidRPr="00B3134B">
        <w:rPr>
          <w:rFonts w:eastAsia="微软雅黑" w:hAnsi="微软雅黑" w:hint="eastAsia"/>
          <w:sz w:val="28"/>
          <w:szCs w:val="28"/>
        </w:rPr>
        <w:t>）</w:t>
      </w:r>
    </w:p>
    <w:p w:rsidR="00C972C4" w:rsidRPr="00B3134B" w:rsidRDefault="00C972C4" w:rsidP="00C972C4">
      <w:pPr>
        <w:spacing w:before="480" w:after="240" w:line="400" w:lineRule="exact"/>
        <w:ind w:leftChars="-3" w:left="-6" w:rightChars="-297" w:right="-624" w:firstLineChars="2" w:firstLine="5"/>
        <w:jc w:val="left"/>
        <w:rPr>
          <w:rFonts w:eastAsia="微软雅黑" w:hAnsi="微软雅黑"/>
          <w:sz w:val="24"/>
          <w:szCs w:val="24"/>
        </w:rPr>
      </w:pPr>
      <w:r w:rsidRPr="00B3134B">
        <w:rPr>
          <w:rFonts w:eastAsia="微软雅黑" w:hint="eastAsia"/>
          <w:sz w:val="24"/>
          <w:szCs w:val="24"/>
        </w:rPr>
        <w:t>受试者</w:t>
      </w:r>
      <w:r>
        <w:rPr>
          <w:rFonts w:eastAsia="微软雅黑" w:hint="eastAsia"/>
          <w:sz w:val="24"/>
          <w:szCs w:val="24"/>
        </w:rPr>
        <w:t>姓名</w:t>
      </w:r>
      <w:r w:rsidRPr="00B3134B">
        <w:rPr>
          <w:rFonts w:eastAsia="微软雅黑" w:hint="eastAsia"/>
          <w:sz w:val="24"/>
          <w:szCs w:val="24"/>
        </w:rPr>
        <w:t>（英文缩写）：</w:t>
      </w:r>
      <w:r w:rsidRPr="00B3134B">
        <w:rPr>
          <w:rFonts w:eastAsia="微软雅黑" w:hint="eastAsia"/>
          <w:sz w:val="24"/>
          <w:szCs w:val="24"/>
          <w:u w:val="single"/>
        </w:rPr>
        <w:t xml:space="preserve">                </w:t>
      </w:r>
      <w:r w:rsidRPr="00B3134B">
        <w:rPr>
          <w:rFonts w:eastAsia="微软雅黑" w:hint="eastAsia"/>
          <w:sz w:val="24"/>
          <w:szCs w:val="24"/>
        </w:rPr>
        <w:t xml:space="preserve">         </w:t>
      </w:r>
      <w:r>
        <w:rPr>
          <w:rFonts w:eastAsia="微软雅黑" w:hint="eastAsia"/>
          <w:sz w:val="24"/>
          <w:szCs w:val="24"/>
        </w:rPr>
        <w:t xml:space="preserve">  </w:t>
      </w:r>
      <w:r w:rsidRPr="00B3134B">
        <w:rPr>
          <w:rFonts w:eastAsia="微软雅黑" w:hint="eastAsia"/>
          <w:sz w:val="24"/>
          <w:szCs w:val="24"/>
        </w:rPr>
        <w:t>筛选号：</w:t>
      </w:r>
      <w:r w:rsidRPr="00B3134B">
        <w:rPr>
          <w:rFonts w:eastAsia="微软雅黑" w:hint="eastAsia"/>
          <w:sz w:val="24"/>
          <w:szCs w:val="24"/>
          <w:u w:val="single"/>
        </w:rPr>
        <w:t xml:space="preserve">                 </w:t>
      </w:r>
      <w:r w:rsidRPr="00B3134B">
        <w:rPr>
          <w:rFonts w:eastAsia="微软雅黑" w:hint="eastAsia"/>
          <w:sz w:val="24"/>
          <w:szCs w:val="24"/>
        </w:rPr>
        <w:t xml:space="preserve">  </w:t>
      </w:r>
      <w:r>
        <w:rPr>
          <w:rFonts w:eastAsia="微软雅黑" w:hint="eastAsia"/>
          <w:sz w:val="24"/>
          <w:szCs w:val="24"/>
        </w:rPr>
        <w:t xml:space="preserve">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10"/>
        <w:gridCol w:w="2901"/>
        <w:gridCol w:w="2901"/>
        <w:gridCol w:w="1143"/>
        <w:gridCol w:w="851"/>
        <w:gridCol w:w="908"/>
      </w:tblGrid>
      <w:tr w:rsidR="00C972C4" w:rsidRPr="005D6C1A" w:rsidTr="00FC0609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申办方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hAnsi="Times New Roman" w:cs="Times New Roman"/>
                <w:szCs w:val="21"/>
              </w:rPr>
              <w:t>CRO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方案名称及编号</w:t>
            </w:r>
          </w:p>
        </w:tc>
        <w:tc>
          <w:tcPr>
            <w:tcW w:w="8704" w:type="dxa"/>
            <w:gridSpan w:val="5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版本</w:t>
            </w:r>
            <w:r w:rsidRPr="00B3134B">
              <w:rPr>
                <w:rFonts w:ascii="Times New Roman" w:eastAsia="微软雅黑" w:cs="Times New Roman" w:hint="eastAsia"/>
                <w:szCs w:val="21"/>
              </w:rPr>
              <w:t>号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B3134B">
              <w:rPr>
                <w:rFonts w:ascii="Times New Roman" w:eastAsia="微软雅黑" w:cs="Times New Roman"/>
                <w:szCs w:val="21"/>
              </w:rPr>
              <w:t>版本日期</w:t>
            </w:r>
          </w:p>
        </w:tc>
        <w:tc>
          <w:tcPr>
            <w:tcW w:w="2902" w:type="dxa"/>
            <w:gridSpan w:val="3"/>
            <w:shd w:val="clear" w:color="auto" w:fill="auto"/>
            <w:vAlign w:val="center"/>
          </w:tcPr>
          <w:p w:rsidR="00C972C4" w:rsidRPr="00B3134B" w:rsidRDefault="00C972C4" w:rsidP="00FC0609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8196" w:type="dxa"/>
            <w:gridSpan w:val="5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入选标准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符合</w:t>
            </w:r>
          </w:p>
        </w:tc>
        <w:tc>
          <w:tcPr>
            <w:tcW w:w="908" w:type="dxa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不符合</w:t>
            </w: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1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2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3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4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5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1E3F68" w:rsidTr="00FC0609">
        <w:trPr>
          <w:trHeight w:val="383"/>
          <w:jc w:val="center"/>
        </w:trPr>
        <w:tc>
          <w:tcPr>
            <w:tcW w:w="9955" w:type="dxa"/>
            <w:gridSpan w:val="7"/>
            <w:vAlign w:val="center"/>
          </w:tcPr>
          <w:p w:rsidR="00C972C4" w:rsidRPr="001E3F68" w:rsidRDefault="00C972C4" w:rsidP="00FC0609">
            <w:pPr>
              <w:spacing w:line="480" w:lineRule="exact"/>
              <w:ind w:rightChars="-51" w:right="-107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1E3F68">
              <w:rPr>
                <w:rFonts w:ascii="微软雅黑" w:eastAsia="微软雅黑" w:hAnsi="微软雅黑" w:hint="eastAsia"/>
                <w:sz w:val="24"/>
              </w:rPr>
              <w:t>如果以上任何一项回答“不符合”，则患者不能进入研究。</w:t>
            </w: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8196" w:type="dxa"/>
            <w:gridSpan w:val="5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排除标准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符合</w:t>
            </w:r>
          </w:p>
        </w:tc>
        <w:tc>
          <w:tcPr>
            <w:tcW w:w="908" w:type="dxa"/>
            <w:shd w:val="clear" w:color="auto" w:fill="D0CECE" w:themeFill="background2" w:themeFillShade="E6"/>
            <w:vAlign w:val="center"/>
          </w:tcPr>
          <w:p w:rsidR="00C972C4" w:rsidRPr="005D6C1A" w:rsidRDefault="00C972C4" w:rsidP="00FC0609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5D6C1A">
              <w:rPr>
                <w:rFonts w:ascii="Times New Roman" w:eastAsia="微软雅黑" w:hAnsi="Times New Roman" w:cs="Times New Roman"/>
                <w:szCs w:val="21"/>
              </w:rPr>
              <w:t>不符合</w:t>
            </w: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2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3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4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5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6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7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8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9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5D6C1A" w:rsidTr="00FC0609">
        <w:trPr>
          <w:trHeight w:val="475"/>
          <w:jc w:val="center"/>
        </w:trPr>
        <w:tc>
          <w:tcPr>
            <w:tcW w:w="541" w:type="dxa"/>
            <w:vAlign w:val="center"/>
          </w:tcPr>
          <w:p w:rsidR="00C972C4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10</w:t>
            </w:r>
          </w:p>
        </w:tc>
        <w:tc>
          <w:tcPr>
            <w:tcW w:w="7655" w:type="dxa"/>
            <w:gridSpan w:val="4"/>
            <w:vAlign w:val="center"/>
          </w:tcPr>
          <w:p w:rsidR="00C972C4" w:rsidRPr="005D6C1A" w:rsidRDefault="00C972C4" w:rsidP="00FC0609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72C4" w:rsidRPr="005D6C1A" w:rsidRDefault="00C972C4" w:rsidP="00FC0609">
            <w:pPr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972C4" w:rsidRPr="005D6C1A" w:rsidRDefault="00C972C4" w:rsidP="00FC0609">
            <w:pPr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C972C4" w:rsidRPr="001E3F68" w:rsidTr="00FC0609">
        <w:trPr>
          <w:trHeight w:val="508"/>
          <w:jc w:val="center"/>
        </w:trPr>
        <w:tc>
          <w:tcPr>
            <w:tcW w:w="9955" w:type="dxa"/>
            <w:gridSpan w:val="7"/>
            <w:vAlign w:val="center"/>
          </w:tcPr>
          <w:p w:rsidR="00C972C4" w:rsidRPr="001E3F68" w:rsidRDefault="00C972C4" w:rsidP="00FC0609">
            <w:pPr>
              <w:spacing w:line="480" w:lineRule="exact"/>
              <w:ind w:rightChars="-51" w:right="-107"/>
              <w:jc w:val="center"/>
              <w:rPr>
                <w:rFonts w:ascii="微软雅黑" w:eastAsia="微软雅黑" w:hAnsi="微软雅黑"/>
                <w:sz w:val="24"/>
              </w:rPr>
            </w:pPr>
            <w:r w:rsidRPr="001E3F68">
              <w:rPr>
                <w:rFonts w:ascii="微软雅黑" w:eastAsia="微软雅黑" w:hAnsi="微软雅黑" w:hint="eastAsia"/>
                <w:sz w:val="24"/>
              </w:rPr>
              <w:t>如果以上任何一项回答“符合”，则患者不能进入研究。</w:t>
            </w:r>
          </w:p>
        </w:tc>
      </w:tr>
    </w:tbl>
    <w:p w:rsidR="00C972C4" w:rsidRDefault="00C972C4" w:rsidP="00C972C4">
      <w:pPr>
        <w:pStyle w:val="a5"/>
        <w:tabs>
          <w:tab w:val="clear" w:pos="4153"/>
          <w:tab w:val="center" w:pos="2552"/>
        </w:tabs>
        <w:ind w:leftChars="-1" w:left="161" w:hangingChars="68" w:hanging="163"/>
        <w:rPr>
          <w:rFonts w:ascii="微软雅黑" w:eastAsia="微软雅黑" w:hAnsi="微软雅黑" w:hint="eastAsia"/>
          <w:sz w:val="24"/>
          <w:szCs w:val="24"/>
        </w:rPr>
      </w:pPr>
    </w:p>
    <w:p w:rsidR="00403892" w:rsidRPr="00C972C4" w:rsidRDefault="00C972C4" w:rsidP="00C972C4">
      <w:pPr>
        <w:pStyle w:val="a5"/>
        <w:tabs>
          <w:tab w:val="clear" w:pos="4153"/>
          <w:tab w:val="center" w:pos="2552"/>
        </w:tabs>
        <w:ind w:leftChars="-1" w:left="161" w:hangingChars="68" w:hanging="163"/>
        <w:rPr>
          <w:rFonts w:ascii="微软雅黑" w:eastAsia="微软雅黑" w:hAnsi="微软雅黑"/>
          <w:sz w:val="24"/>
          <w:szCs w:val="24"/>
        </w:rPr>
      </w:pPr>
      <w:r w:rsidRPr="00B3134B">
        <w:rPr>
          <w:rFonts w:ascii="微软雅黑" w:eastAsia="微软雅黑" w:hAnsi="微软雅黑" w:hint="eastAsia"/>
          <w:sz w:val="24"/>
          <w:szCs w:val="24"/>
        </w:rPr>
        <w:t>研究者确认签名：</w:t>
      </w:r>
      <w:r w:rsidRPr="00B3134B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</w:t>
      </w:r>
      <w:r w:rsidRPr="00B3134B">
        <w:rPr>
          <w:rFonts w:ascii="微软雅黑" w:eastAsia="微软雅黑" w:hAnsi="微软雅黑" w:hint="eastAsia"/>
          <w:sz w:val="24"/>
          <w:szCs w:val="24"/>
        </w:rPr>
        <w:t xml:space="preserve">            日期：</w:t>
      </w:r>
      <w:r w:rsidRPr="00B3134B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</w:t>
      </w:r>
      <w:r w:rsidRPr="00B3134B">
        <w:rPr>
          <w:rFonts w:ascii="微软雅黑" w:eastAsia="微软雅黑" w:hAnsi="微软雅黑" w:hint="eastAsia"/>
          <w:sz w:val="24"/>
          <w:szCs w:val="24"/>
        </w:rPr>
        <w:t>.</w:t>
      </w:r>
    </w:p>
    <w:sectPr w:rsidR="00403892" w:rsidRPr="00C972C4" w:rsidSect="001E3F68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E1" w:rsidRDefault="005D1FE1" w:rsidP="00403892">
      <w:r>
        <w:separator/>
      </w:r>
    </w:p>
  </w:endnote>
  <w:endnote w:type="continuationSeparator" w:id="0">
    <w:p w:rsidR="005D1FE1" w:rsidRDefault="005D1FE1" w:rsidP="0040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70588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3E4DC4" w:rsidRDefault="003E4DC4">
            <w:pPr>
              <w:pStyle w:val="a5"/>
              <w:jc w:val="right"/>
            </w:pPr>
            <w:r w:rsidRPr="003E4DC4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</w: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instrText>PAGE</w:instrTex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72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E4DC4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/ </w: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instrText>NUMPAGES</w:instrTex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72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A65B8D" w:rsidRPr="003E4D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4DC4" w:rsidRDefault="003E4D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E1" w:rsidRDefault="005D1FE1" w:rsidP="00403892">
      <w:r>
        <w:separator/>
      </w:r>
    </w:p>
  </w:footnote>
  <w:footnote w:type="continuationSeparator" w:id="0">
    <w:p w:rsidR="005D1FE1" w:rsidRDefault="005D1FE1" w:rsidP="0040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92" w:rsidRDefault="005F4465">
    <w:pPr>
      <w:pStyle w:val="a6"/>
      <w:jc w:val="right"/>
      <w:rPr>
        <w:rFonts w:ascii="宋体" w:eastAsia="宋体" w:hAnsi="宋体"/>
      </w:rPr>
    </w:pPr>
    <w:r>
      <w:rPr>
        <w:rFonts w:ascii="宋体" w:eastAsia="宋体" w:hAnsi="宋体" w:hint="eastAsia"/>
      </w:rPr>
      <w:t>吉林大学第二医院</w:t>
    </w:r>
    <w:r w:rsidR="00B3134B">
      <w:rPr>
        <w:rFonts w:ascii="宋体" w:eastAsia="宋体" w:hAnsi="宋体" w:hint="eastAsia"/>
      </w:rPr>
      <w:t>药物</w:t>
    </w:r>
    <w:r>
      <w:rPr>
        <w:rFonts w:ascii="宋体" w:eastAsia="宋体" w:hAnsi="宋体" w:hint="eastAsia"/>
      </w:rPr>
      <w:t>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0952"/>
    <w:multiLevelType w:val="multilevel"/>
    <w:tmpl w:val="66830952"/>
    <w:lvl w:ilvl="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16FAD"/>
    <w:rsid w:val="0008656B"/>
    <w:rsid w:val="0011388F"/>
    <w:rsid w:val="00124D19"/>
    <w:rsid w:val="00146712"/>
    <w:rsid w:val="001838D9"/>
    <w:rsid w:val="001C1DB2"/>
    <w:rsid w:val="001E3F68"/>
    <w:rsid w:val="001E4507"/>
    <w:rsid w:val="00233683"/>
    <w:rsid w:val="002B3BA1"/>
    <w:rsid w:val="003033C6"/>
    <w:rsid w:val="003718E7"/>
    <w:rsid w:val="003B0DE5"/>
    <w:rsid w:val="003D6637"/>
    <w:rsid w:val="003E4DC4"/>
    <w:rsid w:val="00403892"/>
    <w:rsid w:val="00407CBB"/>
    <w:rsid w:val="00447CCB"/>
    <w:rsid w:val="00466017"/>
    <w:rsid w:val="004A7EEE"/>
    <w:rsid w:val="00500B07"/>
    <w:rsid w:val="0051682D"/>
    <w:rsid w:val="00522B19"/>
    <w:rsid w:val="005C7010"/>
    <w:rsid w:val="005D1FE1"/>
    <w:rsid w:val="005D6C1A"/>
    <w:rsid w:val="005F1ECB"/>
    <w:rsid w:val="005F4465"/>
    <w:rsid w:val="0063170B"/>
    <w:rsid w:val="00635A5F"/>
    <w:rsid w:val="00640409"/>
    <w:rsid w:val="006572CE"/>
    <w:rsid w:val="006A20AA"/>
    <w:rsid w:val="006A6FC3"/>
    <w:rsid w:val="00722FAC"/>
    <w:rsid w:val="00753239"/>
    <w:rsid w:val="00772412"/>
    <w:rsid w:val="00773DB6"/>
    <w:rsid w:val="0078358F"/>
    <w:rsid w:val="007A1236"/>
    <w:rsid w:val="007E5BB5"/>
    <w:rsid w:val="00821BA0"/>
    <w:rsid w:val="00836B50"/>
    <w:rsid w:val="0084515C"/>
    <w:rsid w:val="008A35BD"/>
    <w:rsid w:val="008F0D1D"/>
    <w:rsid w:val="00907744"/>
    <w:rsid w:val="00952D5D"/>
    <w:rsid w:val="0098180D"/>
    <w:rsid w:val="009C59EA"/>
    <w:rsid w:val="00A25AFB"/>
    <w:rsid w:val="00A30110"/>
    <w:rsid w:val="00A30BD2"/>
    <w:rsid w:val="00A504B9"/>
    <w:rsid w:val="00A65B8D"/>
    <w:rsid w:val="00AE4065"/>
    <w:rsid w:val="00AF0C2A"/>
    <w:rsid w:val="00B02D30"/>
    <w:rsid w:val="00B1244C"/>
    <w:rsid w:val="00B3134B"/>
    <w:rsid w:val="00B60EAC"/>
    <w:rsid w:val="00B61437"/>
    <w:rsid w:val="00BB7476"/>
    <w:rsid w:val="00BC244E"/>
    <w:rsid w:val="00BC7E79"/>
    <w:rsid w:val="00BD01CA"/>
    <w:rsid w:val="00BE12AA"/>
    <w:rsid w:val="00C136DD"/>
    <w:rsid w:val="00C758C2"/>
    <w:rsid w:val="00C972C4"/>
    <w:rsid w:val="00CC6CB5"/>
    <w:rsid w:val="00CD4E5C"/>
    <w:rsid w:val="00CE4C5F"/>
    <w:rsid w:val="00D35CDF"/>
    <w:rsid w:val="00D75EE5"/>
    <w:rsid w:val="00D922E1"/>
    <w:rsid w:val="00D96985"/>
    <w:rsid w:val="00DE021E"/>
    <w:rsid w:val="00DF7554"/>
    <w:rsid w:val="00E4171A"/>
    <w:rsid w:val="00E54E0D"/>
    <w:rsid w:val="00EC3433"/>
    <w:rsid w:val="00ED6346"/>
    <w:rsid w:val="00F04F2C"/>
    <w:rsid w:val="00F37326"/>
    <w:rsid w:val="00F566E4"/>
    <w:rsid w:val="00F57731"/>
    <w:rsid w:val="00F87903"/>
    <w:rsid w:val="00FA233E"/>
    <w:rsid w:val="00FD25D9"/>
    <w:rsid w:val="19E72024"/>
    <w:rsid w:val="1F3E31AB"/>
    <w:rsid w:val="6774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92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qFormat/>
    <w:rsid w:val="00403892"/>
    <w:rPr>
      <w:rFonts w:asciiTheme="minorHAnsi" w:eastAsiaTheme="minorEastAsia" w:hAnsiTheme="minorHAnsi" w:cstheme="minorBidi"/>
      <w:b/>
      <w:sz w:val="28"/>
    </w:rPr>
  </w:style>
  <w:style w:type="paragraph" w:styleId="a4">
    <w:name w:val="Balloon Text"/>
    <w:basedOn w:val="a"/>
    <w:link w:val="Char"/>
    <w:uiPriority w:val="99"/>
    <w:semiHidden/>
    <w:unhideWhenUsed/>
    <w:rsid w:val="00403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3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3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sid w:val="00403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40389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3892"/>
    <w:rPr>
      <w:sz w:val="18"/>
      <w:szCs w:val="18"/>
    </w:rPr>
  </w:style>
  <w:style w:type="paragraph" w:styleId="a8">
    <w:name w:val="List Paragraph"/>
    <w:basedOn w:val="a"/>
    <w:uiPriority w:val="34"/>
    <w:qFormat/>
    <w:rsid w:val="0040389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38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paratext">
    <w:name w:val="para text"/>
    <w:rsid w:val="00403892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sz w:val="18"/>
    </w:rPr>
  </w:style>
  <w:style w:type="paragraph" w:customStyle="1" w:styleId="1">
    <w:name w:val="列出段落1"/>
    <w:basedOn w:val="a"/>
    <w:uiPriority w:val="34"/>
    <w:qFormat/>
    <w:rsid w:val="00403892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3"/>
    <w:rsid w:val="00403892"/>
    <w:rPr>
      <w:b/>
      <w:sz w:val="28"/>
    </w:rPr>
  </w:style>
  <w:style w:type="character" w:customStyle="1" w:styleId="Char3">
    <w:name w:val="称呼 Char"/>
    <w:basedOn w:val="a0"/>
    <w:uiPriority w:val="99"/>
    <w:semiHidden/>
    <w:qFormat/>
    <w:rsid w:val="00403892"/>
    <w:rPr>
      <w:rFonts w:ascii="Calibri" w:eastAsia="宋体" w:hAnsi="Calibri" w:cs="Arial"/>
    </w:rPr>
  </w:style>
  <w:style w:type="character" w:customStyle="1" w:styleId="Char">
    <w:name w:val="批注框文本 Char"/>
    <w:basedOn w:val="a0"/>
    <w:link w:val="a4"/>
    <w:uiPriority w:val="99"/>
    <w:semiHidden/>
    <w:rsid w:val="00403892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CF359-3560-4606-84E8-B6148932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于文微</dc:creator>
  <cp:lastModifiedBy>Windows 用户</cp:lastModifiedBy>
  <cp:revision>2</cp:revision>
  <cp:lastPrinted>2020-07-13T01:18:00Z</cp:lastPrinted>
  <dcterms:created xsi:type="dcterms:W3CDTF">2020-09-12T03:43:00Z</dcterms:created>
  <dcterms:modified xsi:type="dcterms:W3CDTF">2020-09-12T03:43:00Z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