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>吉林大学第二医院202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>年人员招聘面试试讲题目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highlight w:val="yellow"/>
          <w:lang w:val="en-US" w:eastAsia="zh-CN"/>
        </w:rPr>
        <w:t>一、教师、医疗系列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呼吸与危重症医学科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1.怎样诊断和治疗呼吸衰竭？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2.遇到门诊发热的病人怎样甄别和处理新冠病毒感染者？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3.糖皮质激素应用的利与弊？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4.怎样预防与诊断肺栓塞？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5.肺结节离肺癌有多远？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心血管内科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1.急性心力衰竭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2.心脏骤停与心脏性猝死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3.高血压的治疗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4.心房颤动的治疗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5.预激综合征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神经内科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1.额叶损害的临床表现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2.大脑中动脉闭塞的临床表现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3.面神经炎的临床表现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4.急性脊髓炎的临床表现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5.单纯疱疹病毒性脑炎的诊断、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肝胆胰内科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1.上消化道出血的临床表现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2.肝硬化的病因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3.肝硬化失代偿期的临床表现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4.急性胰腺炎的病因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5.肝硬化的并发症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胃肠内科及消化内镜中心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1.上消化道出血的临床表现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2.溃疡性结肠炎的临床表现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3.结核性腹膜炎的鉴别诊断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4.消化性溃疡的内镜下分期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5.H.pylori感染致消化性溃疡的机制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肾病内科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1.原发性肾病综合征的病理类型及临床特点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2.肾病综合征并发症及发生机制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3.慢性肾脏病(CKD)的分期标准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4.糖尿病肾病的分期及特点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5.狼疮性肾炎的分型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肿瘤血液内科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1.急性白血病的定义及分类？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2.什么是ITP? 诊断ITP的标准如何？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3.什么是淋巴瘤？霍奇金淋巴瘤的病理分型有哪些？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4.根据治疗目的不同，说说实体肿瘤化疗的分类？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5.乳腺癌的分子分型包括哪些？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急诊与重症医学科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1.徒手心肺复苏的基本要点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2.休克的血流动力学分类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3.急性呼吸衰竭的重症医学处理原则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4.急性心功能不全的重症医学处理原则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5.脓毒症休克的初期液体复苏原则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皮肤科和医学美容科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1.阐述孢子丝菌病的致病菌、临床表现？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2.简述BCC临床诊断类型及治疗方法？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3.简述银屑病生物制剂治疗适应症及作用靶点？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4.AD的诊断标准有哪些，我国张氏诊断标准是什么？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5.梅毒检查TPPA,RPR指标的意义，RPR假阳性见于那些情况？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全科医学科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1.全科医学科与专科医学有哪些不同？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2.当前形势下全科医学的产生背景与哪些因素有关？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3.当今经济社会，出现一个特殊群体——留守儿童，阐述一下留守儿童面临的问题和解决措施？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4.创建和谐，加强医患沟通，谈谈医患沟通的在医疗工作中重要性？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5.如何看待医疗纠纷？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心血管外科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1.体外循环的装置。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2.冠状动脉旁路移植术所需血管的材料。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3.瓣膜置换术中瓣膜的分类和优缺点。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4.主动脉夹层Stanford分型及Debakey分型。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5.法洛四联症一期手术的禁忌症包括哪些，其标准如何。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神经外科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1.视神经传导通路及不同部位病变产生的视野缺损特点。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2.小脑幕切迹疝的临床表现。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3.硬膜外血肿的发生机制及临床表现特点。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4.中颅窝底骨折的临床表现。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5.GCS评分。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泌尿外科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1.尿失禁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2.急性附睾炎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3.急性尿潴留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4.肾血管平滑肌脂肪瘤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5.精索静脉曲张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耳鼻咽喉头颈外科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1.过敏性鼻炎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2.突发性耳聋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3.腺样体肥大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4.阻塞性睡眠呼吸暂停低通气综合征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5.喉阻塞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胸外科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1.肺癌的主要病理分类及其特点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2.肺癌主要诊断方法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3.连枷胸的病理生理改变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4.创伤性气胸的分类及主要临床表现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5.肺癌的临床症状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甲状腺外科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1.简述单纯性甲状腺肿的手术治疗原则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2.简述甲状腺功能亢进患者的临床表现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3.简述甲状腺疾病的常用辅助检查方法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4.从视诊、触诊和听诊3个方面简述甲状腺体格检查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5.简述甲状腺疾病的分类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乳腺外科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1、急性乳腺炎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2、非哺乳期乳腺炎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3、乳腺囊性增生病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4、乳腺癌诊断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5、乳腺癌治疗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胃肠及营养外科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1.腹部损伤剖腹探查的指征。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2.胃十二指肠溃疡大出血急诊手术指征。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3.胃大部切除术后并发症。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4.胃癌根治手术遵循的3点要求。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5．绞窄性肠梗阻的临床表现。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结直肠肛门外科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1、痔的发病机制（学说）、诊断方法及治疗原则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2、同西方国家相比，我国大肠癌流行病学特点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3、大肠癌的诊断方法及常用的手术方式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4、肛瘘的概念及治疗方法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5、阑尾炎发病机制、临床表现、诊断和鉴别诊断要点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介入科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部分性脾动脉栓塞术治疗脾功能亢进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胆道梗阻的介入治疗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 食管狭窄的支架治疗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 肝囊肿的介入治疗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 肝血管瘤的介入治疗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骨科医学中心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1.简述股骨颈骨折的Garden分型以及手术治疗方法？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 论述脊髓震荡和脊髓休克的定义和鉴别方法？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 骨巨细胞瘤的诊断要点及病理分级？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4．骨折中晚期并发症有哪些？如何预防？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 腰椎间盘突出症定义、诊断、分型、手术方式及术式的选择？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手外科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1.颈8神经根卡压的临床表现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2.腹部股神经缺损10cm的治疗方案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3.高弓内翻足的治疗策略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4.糖尿病足的治疗策略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5.脑卒中一年后，上肢及下肢畸形的矫正策略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麻醉科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1.心脏病人非心脏手术的麻醉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2.术后镇痛在快速康复（ERAS）中的意义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3.肥胖病人的麻醉管理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4.术中知晓的预防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5.以术后快速康复（ERAS）为目标的麻醉管理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眼科诊疗中心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1.眼酸碱化学伤的急救和治疗?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2.角膜炎的病理变化过程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3.皮质性白内障的临床分为几期，各期的形态特征？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4.急性闭角型青光眼的临床表现及分期？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5.视网膜中央动脉阻塞的临床表现和治疗？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妇产科诊疗中心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1.子痫的救治方法？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2.如何预防宫颈癌？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3.月经周期是如何调节的？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4.简述流产的类型，哪些类型容易导致大出血？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5.非孕期阴道异常出血的常见原因？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儿科诊疗中心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1.小儿发热需不需要处理?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2.小儿为什么提倡母乳喂养？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3.小儿“感冒”也要重视，谈谈你的理解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4.小儿腹泻都需要治疗吗?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5.现今，很多小儿偏食、厌食，你认为是什么原因？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口腔科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1.Keynnedy可摘局部义齿的分类。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2.急性牙髓炎的症状、应急处理，根管治疗中根管预备的方法和感染根管的治疗措施。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3.智齿冠周炎的概念，局部及全身治疗。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4.介绍即刻种植概念及即刻种植的适应症。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5.扁平苔癣的病因及口腔黏膜的临床表现。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放疗科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1.局部晚期非小细胞肺癌的放射治疗原则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2.局部晚期宫颈癌的治疗方式选择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3.乳腺癌术后放射治疗的治疗方案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4.直肠癌术前放射治疗的原则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5.鼻咽癌根治性放疗的原则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康复医学科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康复医学与临床医学的关系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2．肩关节周围炎的康复治疗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3．运动治疗的主要内容和作用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4．脑卒中急性期的康复治疗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5．骨折固定期（早期）的康复治疗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体检中心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1.诊断肥胖症可参考哪些指标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2.糖尿病的医学营养治疗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3.如何进行高血压的治疗性生活方式干预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4.非酒精性脂肪性肝病的治疗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5.代谢综合征的诊断和防治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核医学科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1.三相骨扫描的临床应用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2.肿瘤标志物的概述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3.甲亢I31I治疗概述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4.SPECT/CT融合骨显像的原理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5.90Sr敷贴治疗的临床应用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超声医学科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1.经胸超声心动图常用切面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2.室间隔缺损的超声诊断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3.甲状腺癌的超声表现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4.胆囊炎伴胆囊结石的超声表现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5.原发性肝癌的超声表现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检验科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1.什么是实验诊断学？实验诊断的质量体系和影响因素有哪些？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2.简述溶血性贫血的分类及其相关实验室检查方法？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3.血培养标本留取的方法及注意事项？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4.反应肾脏病变的实验室指标有哪些？请简要阐述。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5.基因诊断的常用技术有哪些？应用于临床哪些诊断？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放射线科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1.肝细胞癌的影像表现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2.脑膜瘤的影像表现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3.胰腺癌的影像学表现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4.中央型肺癌的影像学表现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5.溶骨型骨肉瘤的影像表现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研究中心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1.实时PCR（real-time PCR）的基本原理和应用。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2.典型的DNA重组实验通常包括哪些步骤？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3.蛋白质合成中如何保证其翻译的正确性？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4.基因芯片的工作原理及其在生物学研究中的意义。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5.比较真核生物基因组与原核生物基因组的结构特点。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干部病房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1.急性心力衰竭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2.急性心肌梗死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3.上消化道出血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4.支气管哮喘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5.心源性脑栓塞</w:t>
      </w: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highlight w:val="yellow"/>
          <w:lang w:val="en-US" w:eastAsia="zh-CN"/>
        </w:rPr>
        <w:t>二、药学人员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1.科学合理的药品结构是临床合理用药的一个必要条件，如何建立科学的药学评价体系保证药品引进过程品种结构合理？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2.临床药学学科发展的主要体现在两个方面，即合理用药的科学研究与促进合理用药的药学实践，作为药学人员为提高临床合理用药水平，可以实施哪些干预措施或在哪些方面进行切入？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3.脱离临床实践和临床需求的药学科研等于无水之源，药师如何从临床实践中挖掘提炼科研思路，建立以临床需求为导向并助于医院合理用药管理的科研思维？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4.药学服务是医疗机构诊疗活动的重要内容，是促进合理用药、提高医疗质量、保证患者用药安全的重要环节，基于DRGs背景下，药师如何思考和定位药学服务？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5.目前大批国家集采药品应用于临床，作为药学人员如何以药物上市后安全性评价为切入点，基于真实世界开展集采药品疗效与安全性评价研究？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8744C"/>
    <w:rsid w:val="001A2968"/>
    <w:rsid w:val="02D32804"/>
    <w:rsid w:val="08C43471"/>
    <w:rsid w:val="0C335B09"/>
    <w:rsid w:val="0F9E7E02"/>
    <w:rsid w:val="10827C3D"/>
    <w:rsid w:val="1824593D"/>
    <w:rsid w:val="1ADF5D70"/>
    <w:rsid w:val="1EF02DBA"/>
    <w:rsid w:val="2CD8744C"/>
    <w:rsid w:val="32082249"/>
    <w:rsid w:val="34EA26BC"/>
    <w:rsid w:val="364A3B5B"/>
    <w:rsid w:val="3A107E9C"/>
    <w:rsid w:val="3A4C7A25"/>
    <w:rsid w:val="3A706612"/>
    <w:rsid w:val="48DC7D87"/>
    <w:rsid w:val="4B50222C"/>
    <w:rsid w:val="4B830231"/>
    <w:rsid w:val="4BED4059"/>
    <w:rsid w:val="4EC00F49"/>
    <w:rsid w:val="549D5BEE"/>
    <w:rsid w:val="550426A5"/>
    <w:rsid w:val="55880707"/>
    <w:rsid w:val="5B7E049F"/>
    <w:rsid w:val="5C7D0B6C"/>
    <w:rsid w:val="65EA0CC9"/>
    <w:rsid w:val="6BAC3191"/>
    <w:rsid w:val="727662A7"/>
    <w:rsid w:val="7EE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2022-02-22T11:27:00Z</dcterms:created>
  <dc:creator>管理员</dc:creator>
  <cp:lastModifiedBy>管理员</cp:lastModifiedBy>
  <dcterms:modified xsi:type="dcterms:W3CDTF">2022-02-23T02:57:22Z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76DD3181A75E49E28289AE8166A1F734</vt:lpwstr>
  </property>
</Properties>
</file>