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</w:pP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手持</w:t>
      </w:r>
      <w:r>
        <w:rPr>
          <w:rFonts w:hint="eastAsia" w:ascii="宋体" w:hAnsi="宋体" w:cs="宋体"/>
          <w:color w:val="000000"/>
          <w:kern w:val="0"/>
          <w:szCs w:val="21"/>
        </w:rPr>
        <w:t>眼压计</w:t>
      </w:r>
    </w:p>
    <w:p>
      <w:pPr>
        <w:ind w:firstLine="31680"/>
      </w:pPr>
    </w:p>
    <w:p>
      <w:pPr>
        <w:ind w:firstLine="31680"/>
      </w:pPr>
    </w:p>
    <w:p>
      <w:pPr>
        <w:ind w:firstLine="31680"/>
      </w:pPr>
      <w:r>
        <w:rPr>
          <w:rFonts w:hint="eastAsia"/>
        </w:rPr>
        <w:t>应用方向：</w:t>
      </w:r>
    </w:p>
    <w:p>
      <w:pPr>
        <w:ind w:firstLine="3168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测量患者的眼压，眼压是眼科常规检查项目</w:t>
      </w:r>
    </w:p>
    <w:p>
      <w:pPr>
        <w:ind w:firstLine="31680"/>
      </w:pPr>
    </w:p>
    <w:p>
      <w:pPr>
        <w:ind w:firstLine="31680"/>
      </w:pPr>
    </w:p>
    <w:p>
      <w:pPr>
        <w:ind w:firstLine="31680"/>
      </w:pPr>
      <w:r>
        <w:rPr>
          <w:rFonts w:hint="eastAsia"/>
        </w:rPr>
        <w:t>基本功能需求：</w:t>
      </w:r>
    </w:p>
    <w:p>
      <w:pPr>
        <w:ind w:firstLine="31680"/>
      </w:pPr>
      <w:r>
        <w:rPr>
          <w:rFonts w:hint="eastAsia"/>
          <w:color w:val="000000"/>
          <w:szCs w:val="21"/>
          <w:shd w:val="clear" w:color="auto" w:fill="FFFFFF"/>
        </w:rPr>
        <w:t>测量眼压的手持眼压计，眼压是眼科常规检查项目，手持眼压计</w:t>
      </w:r>
      <w:r>
        <w:rPr>
          <w:rFonts w:hint="eastAsia"/>
          <w:szCs w:val="21"/>
        </w:rPr>
        <w:t>可以满足眼底病科卧床患者及儿童患者需求，不需要患者体位的配合就能检测眼压。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680"/>
      <w:jc w:val="center"/>
      <w:rPr>
        <w:rFonts w:ascii="仿宋_GB2312"/>
        <w:sz w:val="28"/>
        <w:szCs w:val="28"/>
      </w:rPr>
    </w:pPr>
    <w:r>
      <w:rPr>
        <w:rFonts w:ascii="仿宋_GB2312"/>
        <w:sz w:val="28"/>
        <w:szCs w:val="28"/>
      </w:rPr>
      <w:fldChar w:fldCharType="begin"/>
    </w:r>
    <w:r>
      <w:rPr>
        <w:rFonts w:ascii="仿宋_GB2312"/>
        <w:sz w:val="28"/>
        <w:szCs w:val="28"/>
      </w:rPr>
      <w:instrText xml:space="preserve">PAGE   \* MERGEFORMAT</w:instrText>
    </w:r>
    <w:r>
      <w:rPr>
        <w:rFonts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</w:rPr>
      <w:t>- 2 -</w:t>
    </w:r>
    <w:r>
      <w:rPr>
        <w:rFonts w:ascii="仿宋_GB2312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JiZjhhNzQ1OTAyMDI2MzJiNjIzZGM3NDU3MDYyODgifQ=="/>
  </w:docVars>
  <w:rsids>
    <w:rsidRoot w:val="2E200623"/>
    <w:rsid w:val="000252BE"/>
    <w:rsid w:val="002610DE"/>
    <w:rsid w:val="00724088"/>
    <w:rsid w:val="00992DB2"/>
    <w:rsid w:val="009A3C78"/>
    <w:rsid w:val="00C46230"/>
    <w:rsid w:val="20BE2794"/>
    <w:rsid w:val="23B36307"/>
    <w:rsid w:val="2E200623"/>
    <w:rsid w:val="364B693D"/>
    <w:rsid w:val="3C313BA3"/>
    <w:rsid w:val="57231019"/>
    <w:rsid w:val="654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oter Char"/>
    <w:basedOn w:val="4"/>
    <w:link w:val="2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163</Words>
  <Characters>167</Characters>
  <Lines>0</Lines>
  <Paragraphs>0</Paragraphs>
  <TotalTime>0</TotalTime>
  <ScaleCrop>false</ScaleCrop>
  <LinksUpToDate>false</LinksUpToDate>
  <CharactersWithSpaces>167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2022-06-14T05:22:00Z</dcterms:created>
  <dc:creator>Lenovo</dc:creator>
  <cp:lastModifiedBy>一头小棕熊</cp:lastModifiedBy>
  <dcterms:modified xsi:type="dcterms:W3CDTF">2022-06-15T02:54:03Z</dcterms:modified>
  <dc:title>应用方向：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063AEEA4048040089495D7964AFDD2C7</vt:lpwstr>
  </property>
</Properties>
</file>