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A7" w:rsidRDefault="00BD66A7">
      <w:pPr>
        <w:ind w:firstLineChars="0" w:firstLine="0"/>
      </w:pPr>
    </w:p>
    <w:p w:rsidR="00BD66A7" w:rsidRPr="006C2EB5" w:rsidRDefault="00AC40A7" w:rsidP="006C2EB5">
      <w:pPr>
        <w:ind w:firstLine="643"/>
        <w:rPr>
          <w:b/>
        </w:rPr>
      </w:pPr>
      <w:r w:rsidRPr="006C2EB5">
        <w:rPr>
          <w:rFonts w:hint="eastAsia"/>
          <w:b/>
        </w:rPr>
        <w:t>应用方向：</w:t>
      </w:r>
    </w:p>
    <w:p w:rsidR="00BD66A7" w:rsidRDefault="00F619B0" w:rsidP="00F619B0">
      <w:pPr>
        <w:ind w:firstLine="640"/>
      </w:pPr>
      <w:r>
        <w:rPr>
          <w:rFonts w:hint="eastAsia"/>
        </w:rPr>
        <w:t>1.</w:t>
      </w:r>
      <w:r>
        <w:rPr>
          <w:rFonts w:hint="eastAsia"/>
        </w:rPr>
        <w:t>电子血压计、身高体重仪及心电图仪为基础体检项目所需；</w:t>
      </w:r>
    </w:p>
    <w:p w:rsidR="00BD66A7" w:rsidRPr="00F619B0" w:rsidRDefault="00F619B0" w:rsidP="00F619B0">
      <w:pPr>
        <w:ind w:firstLine="640"/>
      </w:pPr>
      <w:r>
        <w:rPr>
          <w:rFonts w:hint="eastAsia"/>
        </w:rPr>
        <w:t>2.</w:t>
      </w:r>
      <w:r>
        <w:rPr>
          <w:rFonts w:hint="eastAsia"/>
        </w:rPr>
        <w:t>碳</w:t>
      </w:r>
      <w:r>
        <w:rPr>
          <w:rFonts w:hint="eastAsia"/>
        </w:rPr>
        <w:t>13</w:t>
      </w:r>
      <w:r>
        <w:rPr>
          <w:rFonts w:hint="eastAsia"/>
        </w:rPr>
        <w:t>呼气检测仪及碳</w:t>
      </w:r>
      <w:r>
        <w:rPr>
          <w:rFonts w:hint="eastAsia"/>
        </w:rPr>
        <w:t>14</w:t>
      </w:r>
      <w:r>
        <w:rPr>
          <w:rFonts w:hint="eastAsia"/>
        </w:rPr>
        <w:t>呼气检测仪用于</w:t>
      </w:r>
      <w:r w:rsidR="00EA46A5">
        <w:rPr>
          <w:rFonts w:hint="eastAsia"/>
        </w:rPr>
        <w:t>体检项目</w:t>
      </w:r>
      <w:r>
        <w:rPr>
          <w:rFonts w:hint="eastAsia"/>
        </w:rPr>
        <w:t>幽门螺杆菌感染的筛查及用药后复查；</w:t>
      </w:r>
    </w:p>
    <w:p w:rsidR="00BD66A7" w:rsidRPr="00F619B0" w:rsidRDefault="00F619B0" w:rsidP="00F619B0">
      <w:pPr>
        <w:ind w:firstLine="640"/>
      </w:pPr>
      <w:r>
        <w:rPr>
          <w:rFonts w:hint="eastAsia"/>
        </w:rPr>
        <w:t>3.</w:t>
      </w:r>
      <w:r>
        <w:rPr>
          <w:rFonts w:hint="eastAsia"/>
        </w:rPr>
        <w:t>超声骨密度仪用于</w:t>
      </w:r>
      <w:r w:rsidR="00EA46A5">
        <w:rPr>
          <w:rFonts w:hint="eastAsia"/>
        </w:rPr>
        <w:t>成人体检骨量情况的筛查，以便早起发现骨量下降及骨质疏松。</w:t>
      </w:r>
    </w:p>
    <w:p w:rsidR="00BD66A7" w:rsidRPr="006C2EB5" w:rsidRDefault="00AC40A7" w:rsidP="006C2EB5">
      <w:pPr>
        <w:ind w:firstLine="643"/>
        <w:rPr>
          <w:b/>
        </w:rPr>
      </w:pPr>
      <w:r w:rsidRPr="006C2EB5">
        <w:rPr>
          <w:rFonts w:hint="eastAsia"/>
          <w:b/>
        </w:rPr>
        <w:t>基本功能需求：</w:t>
      </w:r>
    </w:p>
    <w:p w:rsidR="00BD66A7" w:rsidRDefault="00EA46A5" w:rsidP="00F619B0">
      <w:pPr>
        <w:ind w:firstLine="640"/>
      </w:pPr>
      <w:r>
        <w:rPr>
          <w:rFonts w:hint="eastAsia"/>
        </w:rPr>
        <w:t>1.</w:t>
      </w:r>
      <w:r>
        <w:t xml:space="preserve"> </w:t>
      </w:r>
      <w:r w:rsidR="006C2EB5">
        <w:rPr>
          <w:rFonts w:hint="eastAsia"/>
        </w:rPr>
        <w:t>身高体重仪及超声骨密度仪目前我科各有</w:t>
      </w:r>
      <w:r w:rsidR="006C2EB5">
        <w:rPr>
          <w:rFonts w:hint="eastAsia"/>
        </w:rPr>
        <w:t>1</w:t>
      </w:r>
      <w:r w:rsidR="006C2EB5">
        <w:rPr>
          <w:rFonts w:hint="eastAsia"/>
        </w:rPr>
        <w:t>台，根据新区体检中心布局再分别需要同款身高体重仪</w:t>
      </w:r>
      <w:r w:rsidR="006C2EB5">
        <w:rPr>
          <w:rFonts w:hint="eastAsia"/>
        </w:rPr>
        <w:t>2</w:t>
      </w:r>
      <w:r w:rsidR="006C2EB5">
        <w:rPr>
          <w:rFonts w:hint="eastAsia"/>
        </w:rPr>
        <w:t>台、超声骨密度仪</w:t>
      </w:r>
      <w:r w:rsidR="006C2EB5">
        <w:rPr>
          <w:rFonts w:hint="eastAsia"/>
        </w:rPr>
        <w:t>1</w:t>
      </w:r>
      <w:r w:rsidR="006C2EB5">
        <w:rPr>
          <w:rFonts w:hint="eastAsia"/>
        </w:rPr>
        <w:t>台。</w:t>
      </w:r>
    </w:p>
    <w:p w:rsidR="00BD66A7" w:rsidRDefault="00EA46A5" w:rsidP="00BD66A7">
      <w:pPr>
        <w:ind w:firstLine="640"/>
        <w:rPr>
          <w:rFonts w:hint="eastAsia"/>
        </w:rPr>
      </w:pPr>
      <w:bookmarkStart w:id="0" w:name="_GoBack"/>
      <w:bookmarkEnd w:id="0"/>
      <w:r>
        <w:rPr>
          <w:rFonts w:hint="eastAsia"/>
        </w:rPr>
        <w:t>2.</w:t>
      </w:r>
      <w:r>
        <w:rPr>
          <w:rFonts w:hint="eastAsia"/>
        </w:rPr>
        <w:t>其他仪器需要能与体检软件连接，以实现结果能上传体检系统。</w:t>
      </w:r>
    </w:p>
    <w:p w:rsidR="002218D8" w:rsidRDefault="002218D8" w:rsidP="00BD66A7">
      <w:pPr>
        <w:ind w:firstLine="640"/>
        <w:rPr>
          <w:rFonts w:hint="eastAsia"/>
        </w:rPr>
      </w:pPr>
    </w:p>
    <w:p w:rsidR="002218D8" w:rsidRDefault="002218D8" w:rsidP="002218D8">
      <w:pPr>
        <w:ind w:firstLine="640"/>
        <w:jc w:val="right"/>
        <w:rPr>
          <w:rFonts w:hint="eastAsia"/>
        </w:rPr>
      </w:pPr>
      <w:r>
        <w:rPr>
          <w:rFonts w:hint="eastAsia"/>
        </w:rPr>
        <w:t>体检中心</w:t>
      </w:r>
    </w:p>
    <w:p w:rsidR="002218D8" w:rsidRDefault="002218D8" w:rsidP="002218D8">
      <w:pPr>
        <w:ind w:firstLine="640"/>
        <w:jc w:val="right"/>
      </w:pPr>
      <w:r>
        <w:rPr>
          <w:rFonts w:hint="eastAsia"/>
        </w:rPr>
        <w:t>2022-06-28</w:t>
      </w:r>
    </w:p>
    <w:sectPr w:rsidR="002218D8" w:rsidSect="00BD66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0A7" w:rsidRDefault="00AC40A7">
      <w:pPr>
        <w:spacing w:line="240" w:lineRule="auto"/>
        <w:ind w:firstLine="640"/>
      </w:pPr>
      <w:r>
        <w:separator/>
      </w:r>
    </w:p>
  </w:endnote>
  <w:endnote w:type="continuationSeparator" w:id="1">
    <w:p w:rsidR="00AC40A7" w:rsidRDefault="00AC40A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B0" w:rsidRDefault="00F619B0" w:rsidP="00F619B0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108660"/>
    </w:sdtPr>
    <w:sdtEndPr>
      <w:rPr>
        <w:rFonts w:ascii="仿宋_GB2312" w:hint="eastAsia"/>
        <w:sz w:val="28"/>
        <w:szCs w:val="28"/>
      </w:rPr>
    </w:sdtEndPr>
    <w:sdtContent>
      <w:p w:rsidR="00BD66A7" w:rsidRDefault="00BD66A7">
        <w:pPr>
          <w:pStyle w:val="a3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ascii="仿宋_GB2312" w:hint="eastAsia"/>
            <w:sz w:val="28"/>
            <w:szCs w:val="28"/>
          </w:rPr>
          <w:fldChar w:fldCharType="begin"/>
        </w:r>
        <w:r w:rsidR="00AC40A7">
          <w:rPr>
            <w:rFonts w:ascii="仿宋_GB2312" w:hint="eastAsia"/>
            <w:sz w:val="28"/>
            <w:szCs w:val="28"/>
          </w:rPr>
          <w:instrText>PAGE   \* MERGEFORMAT</w:instrText>
        </w:r>
        <w:r>
          <w:rPr>
            <w:rFonts w:ascii="仿宋_GB2312" w:hint="eastAsia"/>
            <w:sz w:val="28"/>
            <w:szCs w:val="28"/>
          </w:rPr>
          <w:fldChar w:fldCharType="separate"/>
        </w:r>
        <w:r w:rsidR="002218D8">
          <w:rPr>
            <w:rFonts w:ascii="仿宋_GB2312"/>
            <w:noProof/>
            <w:sz w:val="28"/>
            <w:szCs w:val="28"/>
          </w:rPr>
          <w:t>- 2 -</w:t>
        </w:r>
        <w:r>
          <w:rPr>
            <w:rFonts w:ascii="仿宋_GB2312" w:hint="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B0" w:rsidRDefault="00F619B0" w:rsidP="00F619B0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0A7" w:rsidRDefault="00AC40A7">
      <w:pPr>
        <w:spacing w:line="240" w:lineRule="auto"/>
        <w:ind w:firstLine="640"/>
      </w:pPr>
      <w:r>
        <w:separator/>
      </w:r>
    </w:p>
  </w:footnote>
  <w:footnote w:type="continuationSeparator" w:id="1">
    <w:p w:rsidR="00AC40A7" w:rsidRDefault="00AC40A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B0" w:rsidRDefault="00F619B0" w:rsidP="00F619B0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A7" w:rsidRDefault="00BD66A7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B0" w:rsidRDefault="00F619B0" w:rsidP="00F619B0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JiZjhhNzQ1OTAyMDI2MzJiNjIzZGM3NDU3MDYyODgifQ=="/>
  </w:docVars>
  <w:rsids>
    <w:rsidRoot w:val="2E200623"/>
    <w:rsid w:val="002218D8"/>
    <w:rsid w:val="006C2EB5"/>
    <w:rsid w:val="00AC40A7"/>
    <w:rsid w:val="00BD66A7"/>
    <w:rsid w:val="00EA46A5"/>
    <w:rsid w:val="00F619B0"/>
    <w:rsid w:val="20BE2794"/>
    <w:rsid w:val="23B36307"/>
    <w:rsid w:val="2E200623"/>
    <w:rsid w:val="364B693D"/>
    <w:rsid w:val="57231019"/>
    <w:rsid w:val="6546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6A7"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BD6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F619B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F619B0"/>
    <w:rPr>
      <w:rFonts w:eastAsia="仿宋_GB2312"/>
      <w:kern w:val="2"/>
      <w:sz w:val="18"/>
      <w:szCs w:val="18"/>
    </w:rPr>
  </w:style>
  <w:style w:type="paragraph" w:styleId="a5">
    <w:name w:val="header"/>
    <w:basedOn w:val="a"/>
    <w:link w:val="Char0"/>
    <w:rsid w:val="00F61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619B0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34</Words>
  <Characters>199</Characters>
  <Application>Microsoft Office Word</Application>
  <DocSecurity>0</DocSecurity>
  <Lines>1</Lines>
  <Paragraphs>1</Paragraphs>
  <ScaleCrop>false</ScaleCrop>
  <Company>www.greenlander.com.cn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2022-05-04T16:13:00Z</dcterms:created>
  <dcterms:modified xsi:type="dcterms:W3CDTF">2022-06-28T03:16:00Z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063AEEA4048040089495D7964AFDD2C7</vt:lpwstr>
  </property>
</Properties>
</file>