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keepNext w:val="0"/>
        <w:keepLines w:val="0"/>
        <w:pageBreakBefore w:val="0"/>
        <w:wordWrap w:val="1"/>
        <w:overflowPunct w:val="1"/>
        <w:topLinePunct w:val="0"/>
        <w:autoSpaceDE w:val="1"/>
        <w:autoSpaceDN w:val="1"/>
        <w:bidi w:val="0"/>
        <w:adjustRightInd w:val="1"/>
        <w:snapToGrid w:val="1"/>
        <w:jc w:val="left"/>
        <w:widowControl w:val="0"/>
        <w:kinsoku/>
        <w:ind/>
        <w:rPr>
          <w:b w:val="1"/>
          <w:sz w:val="32"/>
          <w:lang w:val="en-US" w:eastAsia="zh-CN"/>
          <w:bCs/>
          <w:szCs w:val="32"/>
          <w:rFonts w:hint="eastAsia"/>
        </w:rPr>
      </w:pPr>
    </w:p>
    <w:p>
      <w:pPr>
        <w:keepNext w:val="0"/>
        <w:keepLines w:val="0"/>
        <w:pageBreakBefore w:val="0"/>
        <w:wordWrap w:val="1"/>
        <w:overflowPunct w:val="1"/>
        <w:topLinePunct w:val="0"/>
        <w:autoSpaceDE w:val="1"/>
        <w:autoSpaceDN w:val="1"/>
        <w:bidi w:val="0"/>
        <w:adjustRightInd w:val="1"/>
        <w:snapToGrid w:val="1"/>
        <w:jc w:val="center"/>
        <w:widowControl w:val="0"/>
        <w:kinsoku/>
        <w:ind w:firstLine="643" w:firstLineChars="200"/>
        <w:rPr>
          <w:b w:val="1"/>
          <w:sz w:val="32"/>
          <w:lang w:val="en-US" w:eastAsia="zh-CN"/>
          <w:bCs/>
          <w:szCs w:val="32"/>
          <w:rFonts w:hint="default"/>
        </w:rPr>
      </w:pPr>
      <w:r>
        <w:rPr>
          <w:b w:val="1"/>
          <w:sz w:val="32"/>
          <w:lang w:val="en-US" w:eastAsia="zh-CN"/>
          <w:bCs/>
          <w:szCs w:val="32"/>
          <w:rFonts w:hint="eastAsia"/>
        </w:rPr>
        <w:t>承 诺 书</w:t>
      </w:r>
    </w:p>
    <w:p>
      <w:pPr>
        <w:jc w:val="left"/>
        <w:ind w:firstLine="560" w:firstLineChars="200"/>
        <w:rPr>
          <w:sz w:val="28"/>
          <w:lang w:val="en-US" w:eastAsia="zh-CN"/>
          <w:szCs w:val="28"/>
          <w:rFonts w:hint="eastAsia"/>
        </w:rPr>
      </w:pPr>
    </w:p>
    <w:p>
      <w:pPr>
        <w:jc w:val="left"/>
        <w:ind w:firstLine="560" w:firstLineChars="200"/>
        <w:rPr>
          <w:sz w:val="28"/>
          <w:lang w:val="en-US" w:eastAsia="zh-CN"/>
          <w:szCs w:val="28"/>
          <w:rFonts w:hint="eastAsia"/>
        </w:rPr>
      </w:pPr>
      <w:r>
        <w:rPr>
          <w:sz w:val="28"/>
          <w:lang w:val="en-US" w:eastAsia="zh-CN"/>
          <w:szCs w:val="28"/>
          <w:rFonts w:hint="eastAsia"/>
        </w:rPr>
        <w:t>项目名称：</w:t>
      </w:r>
    </w:p>
    <w:p>
      <w:pPr>
        <w:ind w:firstLine="560" w:firstLineChars="200"/>
        <w:rPr>
          <w:sz w:val="28"/>
          <w:lang w:val="en-US" w:eastAsia="zh-CN"/>
          <w:szCs w:val="28"/>
          <w:rFonts w:hint="eastAsia"/>
        </w:rPr>
      </w:pPr>
      <w:r>
        <w:rPr>
          <w:sz w:val="28"/>
          <w:lang w:val="en-US" w:eastAsia="zh-CN"/>
          <w:szCs w:val="28"/>
          <w:rFonts w:hint="eastAsia"/>
        </w:rPr>
        <w:t>负 责 人：</w:t>
      </w:r>
    </w:p>
    <w:p>
      <w:pPr>
        <w:ind w:firstLine="560"/>
        <w:rPr>
          <w:sz w:val="28"/>
          <w:lang w:val="en-US" w:eastAsia="zh-CN"/>
          <w:szCs w:val="28"/>
          <w:rFonts w:hint="eastAsia"/>
        </w:rPr>
      </w:pPr>
      <w:r>
        <w:rPr>
          <w:sz w:val="28"/>
          <w:lang w:val="en-US" w:eastAsia="zh-CN"/>
          <w:szCs w:val="28"/>
          <w:rFonts w:hint="eastAsia"/>
        </w:rPr>
        <w:t>本项目承诺在指导教师的指导下，由全体成员自主设计和组织实施，独立进行实验，独立撰写总结报告，认真做好了训练过程记录。项目成员无抄袭、拷贝、剽窃、移植他人成果以及违规使用经费等不良行为。</w:t>
      </w:r>
    </w:p>
    <w:p>
      <w:pPr>
        <w:ind w:firstLine="560"/>
        <w:rPr>
          <w:sz w:val="28"/>
          <w:lang w:val="en-US" w:eastAsia="zh-CN"/>
          <w:szCs w:val="28"/>
          <w:rFonts w:hint="default"/>
        </w:rPr>
      </w:pPr>
      <w:r>
        <w:rPr>
          <w:sz w:val="28"/>
          <w:lang w:val="en-US" w:eastAsia="zh-CN"/>
          <w:szCs w:val="28"/>
          <w:rFonts w:hint="eastAsia"/>
        </w:rPr>
        <w:t>同时，本次申请结题充分征求了指导教师的意见。</w:t>
      </w:r>
    </w:p>
    <w:p>
      <w:pPr>
        <w:ind w:firstLine="560"/>
        <w:rPr>
          <w:sz w:val="28"/>
          <w:lang w:val="en-US" w:eastAsia="zh-CN"/>
          <w:szCs w:val="28"/>
          <w:rFonts w:hint="default"/>
        </w:rPr>
      </w:pPr>
    </w:p>
    <w:p>
      <w:pPr>
        <w:ind w:firstLine="560"/>
        <w:rPr>
          <w:sz w:val="28"/>
          <w:lang w:val="en-US" w:eastAsia="zh-CN"/>
          <w:szCs w:val="28"/>
          <w:rFonts w:hint="default"/>
        </w:rPr>
      </w:pPr>
      <w:r>
        <w:rPr>
          <w:sz w:val="28"/>
          <w:lang w:val="en-US" w:eastAsia="zh-CN"/>
          <w:szCs w:val="28"/>
          <w:rFonts w:hint="eastAsia"/>
        </w:rPr>
        <w:t xml:space="preserve">    </w:t>
      </w:r>
    </w:p>
    <w:p>
      <w:pPr>
        <w:ind w:firstLine="3080" w:firstLineChars="1100"/>
        <w:rPr>
          <w:sz w:val="28"/>
          <w:lang w:val="en-US" w:eastAsia="zh-CN"/>
          <w:szCs w:val="28"/>
          <w:rFonts w:hint="eastAsia"/>
        </w:rPr>
      </w:pPr>
      <w:r>
        <w:rPr>
          <w:sz w:val="28"/>
          <w:lang w:val="en-US" w:eastAsia="zh-CN"/>
          <w:szCs w:val="28"/>
          <w:rFonts w:hint="eastAsia"/>
        </w:rPr>
        <w:t>项目组成员：</w:t>
      </w:r>
    </w:p>
    <w:p>
      <w:pPr>
        <w:ind w:firstLine="3080" w:firstLineChars="1100"/>
        <w:rPr>
          <w:sz w:val="28"/>
          <w:lang w:val="en-US" w:eastAsia="zh-CN"/>
          <w:szCs w:val="28"/>
          <w:rFonts w:hint="eastAsia"/>
        </w:rPr>
      </w:pPr>
      <w:r>
        <w:rPr>
          <w:sz w:val="28"/>
          <w:lang w:val="en-US" w:eastAsia="zh-CN"/>
          <w:szCs w:val="28"/>
          <w:rFonts w:hint="eastAsia"/>
        </w:rPr>
        <w:t>指导教师：</w:t>
      </w:r>
    </w:p>
    <w:p>
      <w:pPr>
        <w:rPr>
          <w:sz w:val="28"/>
          <w:lang w:val="en-US" w:eastAsia="zh-CN"/>
          <w:szCs w:val="28"/>
          <w:rFonts w:hint="eastAsia"/>
        </w:rPr>
      </w:pPr>
    </w:p>
    <w:p>
      <w:pPr>
        <w:ind w:firstLine="5320" w:firstLineChars="1900"/>
        <w:rPr>
          <w:sz w:val="28"/>
          <w:lang w:val="en-US" w:eastAsia="zh-CN"/>
          <w:szCs w:val="28"/>
          <w:rFonts w:hint="default"/>
        </w:rPr>
      </w:pPr>
      <w:r>
        <w:rPr>
          <w:sz w:val="28"/>
          <w:lang w:val="en-US" w:eastAsia="zh-CN"/>
          <w:szCs w:val="28"/>
          <w:rFonts w:hint="eastAsia"/>
        </w:rPr>
        <w:t>2023年5月16日</w:t>
      </w:r>
    </w:p>
    <w:p>
      <w:pPr>
        <w:ind w:firstLine="560"/>
        <w:rPr>
          <w:sz w:val="28"/>
          <w:lang w:val="en-US" w:eastAsia="zh-CN"/>
          <w:szCs w:val="28"/>
          <w:rFonts w:hint="default"/>
        </w:rPr>
      </w:pP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C98029F8"/>
    <w:multiLevelType w:val="singleLevel"/>
    <w:tmpl w:val="C98029F8"/>
    <w:lvl w:ilvl="0" w:tentative="false">
      <w:start w:val="1"/>
      <w:numFmt w:val="chineseCounting"/>
      <w:suff w:val="nothing"/>
      <w:lvlText w:val="%1、"/>
      <w:lvlJc w:val="left"/>
      <w:rPr>
        <w:rFonts w:hint="eastAsia"/>
      </w:rPr>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90"/>
  <w:compa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53721041"/>
    <w:rsid w:val="0A4E01AE"/>
    <w:rsid w:val="1C944FEF"/>
    <w:rsid w:val="1EC95C23"/>
    <w:rsid w:val="25591490"/>
    <w:rsid w:val="2560231B"/>
    <w:rsid w:val="33FE2785"/>
    <w:rsid w:val="3B4B5E39"/>
    <w:rsid w:val="53721041"/>
    <w:rsid w:val="65492187"/>
    <w:rsid w:val="72556331"/>
    <w:rsid w:val="77C35CC4"/>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Calibri" w:hAnsi="Calibri" w:eastAsia="宋体" w:cs="Times New Roman"/>
    </w:rPr>
  </w:style>
  <w:style w:type="character" w:styleId="4" w:default="1">
    <w:name w:val="Default Paragraph Font"/>
    <w:uiPriority w:val="0"/>
    <w:semiHidden/>
    <w:qFormat/>
  </w:style>
  <w:style w:type="table" w:styleId="3" w:default="1">
    <w:name w:val="Normal Table"/>
    <w:uiPriority w:val="0"/>
    <w:semiHidden/>
    <w:qFormat/>
    <w:tblPr>
      <w:tblCellMar>
        <w:top w:type="dxa" w:w="0"/>
        <w:bottom w:type="dxa" w:w="0"/>
        <w:left w:type="dxa" w:w="108"/>
        <w:right w:type="dxa" w:w="108"/>
      </w:tblCellMar>
    </w:tblPr>
  </w:style>
  <w:style w:type="paragraph" w:styleId="2">
    <w:name w:val="Normal (Web)"/>
    <w:basedOn w:val="1"/>
    <w:uiPriority w:val="0"/>
    <w:qFormat/>
    <w:pPr>
      <w:jc w:val="left"/>
      <w:spacing w:after="0" w:afterAutospacing="true" w:before="0" w:beforeAutospacing="true" w:lineRule="auto"/>
      <w:ind w:left="0" w:right="0"/>
    </w:pPr>
    <w:rPr>
      <w:sz w:val="24"/>
      <w:lang w:val="en-US" w:eastAsia="zh-CN" w:bidi="ar"/>
      <w:kern w:val="0"/>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TotalTime>
  <Pages>4</Pages>
  <Words>981</Words>
  <Characters>1046</Characters>
  <Application>WPS Office_11.1.0.14309_F1E327BC-269C-435d-A152-05C5408002CA</Application>
  <DocSecurity>0</DocSecurity>
  <Lines>0</Lines>
  <Paragraphs>0</Paragraphs>
  <ScaleCrop>false</ScaleCrop>
  <Company/>
  <LinksUpToDate>false</LinksUpToDate>
  <CharactersWithSpaces>1125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包小岩</dc:creator>
  <cp:keywords/>
  <dc:description/>
  <cp:lastModifiedBy>包小岩</cp:lastModifiedBy>
  <cp:revision>1</cp:revision>
  <dcterms:created xsi:type="dcterms:W3CDTF">2022-10-08T01:51:00Z</dcterms:created>
  <dcterms:modified xsi:type="dcterms:W3CDTF">2023-05-16T06:08:43Z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99485ACE86CE40AB8BA2C06A4DFA84BA</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eastAsia="zh-CN"/>
        </w:rPr>
      </w:pPr>
      <w:r>
        <w:rPr>
          <w:rFonts w:hint="eastAsia"/>
          <w:sz w:val="32"/>
          <w:szCs w:val="32"/>
          <w:lang w:val="en-US" w:eastAsia="zh-CN"/>
        </w:rPr>
        <w:t>白求恩第二临床医学院2023年春季</w:t>
      </w:r>
    </w:p>
    <w:p>
      <w:pPr>
        <w:jc w:val="center"/>
        <w:rPr>
          <w:rFonts w:hint="eastAsia"/>
          <w:sz w:val="32"/>
          <w:szCs w:val="32"/>
          <w:lang w:val="en-US" w:eastAsia="zh-CN"/>
        </w:rPr>
      </w:pPr>
      <w:r>
        <w:rPr>
          <w:rFonts w:hint="eastAsia"/>
          <w:sz w:val="32"/>
          <w:szCs w:val="32"/>
        </w:rPr>
        <w:t>大学生创新创业训练计划项目</w:t>
      </w:r>
      <w:r>
        <w:rPr>
          <w:rFonts w:hint="eastAsia"/>
          <w:sz w:val="32"/>
          <w:szCs w:val="32"/>
          <w:lang w:val="en-US" w:eastAsia="zh-CN"/>
        </w:rPr>
        <w:t>结题工作方案</w:t>
      </w:r>
    </w:p>
    <w:p>
      <w:pPr>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根据《关于开展2023年秋季学期吉林大学“大学生创新创业训练计划”项目结题验收工作的通知》以及《吉林大学大学生创新创业训练计划管理办法》（校发〔2022〕94号）要求，制定我院大学生创新创业训练计划项目结题工作方案。具体如下：</w:t>
      </w:r>
    </w:p>
    <w:p>
      <w:pPr>
        <w:numPr>
          <w:ilvl w:val="0"/>
          <w:numId w:val="1"/>
        </w:numPr>
        <w:ind w:firstLine="560" w:firstLineChars="200"/>
        <w:jc w:val="left"/>
        <w:rPr>
          <w:rFonts w:hint="eastAsia"/>
          <w:sz w:val="28"/>
          <w:szCs w:val="28"/>
          <w:lang w:val="en-US" w:eastAsia="zh-CN"/>
        </w:rPr>
      </w:pPr>
      <w:r>
        <w:rPr>
          <w:rFonts w:hint="eastAsia"/>
          <w:sz w:val="28"/>
          <w:szCs w:val="28"/>
          <w:lang w:val="en-US" w:eastAsia="zh-CN"/>
        </w:rPr>
        <w:t>工作组</w:t>
      </w:r>
    </w:p>
    <w:p>
      <w:pPr>
        <w:numPr>
          <w:ilvl w:val="0"/>
          <w:numId w:val="0"/>
        </w:numPr>
        <w:ind w:firstLine="560"/>
        <w:jc w:val="left"/>
        <w:rPr>
          <w:rFonts w:hint="eastAsia"/>
          <w:sz w:val="28"/>
          <w:szCs w:val="28"/>
          <w:lang w:val="en-US" w:eastAsia="zh-CN"/>
        </w:rPr>
      </w:pPr>
      <w:r>
        <w:rPr>
          <w:rFonts w:hint="eastAsia"/>
          <w:sz w:val="28"/>
          <w:szCs w:val="28"/>
          <w:lang w:val="en-US" w:eastAsia="zh-CN"/>
        </w:rPr>
        <w:t>组长：吴敏飞</w:t>
      </w:r>
    </w:p>
    <w:p>
      <w:pPr>
        <w:numPr>
          <w:ilvl w:val="0"/>
          <w:numId w:val="0"/>
        </w:numPr>
        <w:ind w:firstLine="560"/>
        <w:jc w:val="left"/>
        <w:rPr>
          <w:rFonts w:hint="eastAsia"/>
          <w:sz w:val="28"/>
          <w:szCs w:val="28"/>
          <w:lang w:val="en-US" w:eastAsia="zh-CN"/>
        </w:rPr>
      </w:pPr>
      <w:r>
        <w:rPr>
          <w:rFonts w:hint="eastAsia"/>
          <w:sz w:val="28"/>
          <w:szCs w:val="28"/>
          <w:lang w:val="en-US" w:eastAsia="zh-CN"/>
        </w:rPr>
        <w:t>副组长：于静</w:t>
      </w:r>
    </w:p>
    <w:p>
      <w:pPr>
        <w:numPr>
          <w:ilvl w:val="0"/>
          <w:numId w:val="0"/>
        </w:numPr>
        <w:ind w:firstLine="560"/>
        <w:jc w:val="left"/>
        <w:rPr>
          <w:rFonts w:hint="default"/>
          <w:sz w:val="28"/>
          <w:szCs w:val="28"/>
          <w:lang w:val="en-US" w:eastAsia="zh-CN"/>
        </w:rPr>
      </w:pPr>
      <w:r>
        <w:rPr>
          <w:rFonts w:hint="eastAsia"/>
          <w:sz w:val="28"/>
          <w:szCs w:val="28"/>
          <w:lang w:val="en-US" w:eastAsia="zh-CN"/>
        </w:rPr>
        <w:t>组员：于奥博 包洪岩 刘晓贺 张萱 余丹 曹倩（按姓氏笔画）</w:t>
      </w:r>
    </w:p>
    <w:p>
      <w:pPr>
        <w:numPr>
          <w:ilvl w:val="0"/>
          <w:numId w:val="0"/>
        </w:numPr>
        <w:ind w:firstLine="560"/>
        <w:jc w:val="left"/>
        <w:rPr>
          <w:rFonts w:hint="default"/>
          <w:sz w:val="28"/>
          <w:szCs w:val="28"/>
          <w:lang w:val="en-US" w:eastAsia="zh-CN"/>
        </w:rPr>
      </w:pPr>
      <w:r>
        <w:rPr>
          <w:rFonts w:hint="eastAsia"/>
          <w:sz w:val="28"/>
          <w:szCs w:val="28"/>
          <w:lang w:val="en-US" w:eastAsia="zh-CN"/>
        </w:rPr>
        <w:t xml:space="preserve">职责：工作组负责学院计划项目立项工作的具体实施与管理，包括组织项目申报、项目立项评审的组织等工作。 </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sz w:val="28"/>
          <w:szCs w:val="36"/>
          <w:lang w:val="en-US" w:eastAsia="zh-CN"/>
        </w:rPr>
      </w:pPr>
      <w:r>
        <w:rPr>
          <w:rFonts w:hint="eastAsia"/>
          <w:sz w:val="28"/>
          <w:szCs w:val="36"/>
          <w:lang w:val="en-US" w:eastAsia="zh-CN"/>
        </w:rPr>
        <w:t>二、结题答辩时间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5</w:t>
      </w:r>
      <w:r>
        <w:rPr>
          <w:rFonts w:hint="eastAsia"/>
          <w:sz w:val="28"/>
          <w:szCs w:val="36"/>
        </w:rPr>
        <w:t>月</w:t>
      </w:r>
      <w:r>
        <w:rPr>
          <w:rFonts w:hint="eastAsia"/>
          <w:sz w:val="28"/>
          <w:szCs w:val="36"/>
          <w:lang w:val="en-US" w:eastAsia="zh-CN"/>
        </w:rPr>
        <w:t>22</w:t>
      </w:r>
      <w:r>
        <w:rPr>
          <w:rFonts w:hint="eastAsia"/>
          <w:sz w:val="28"/>
          <w:szCs w:val="36"/>
        </w:rPr>
        <w:t>日</w:t>
      </w:r>
      <w:r>
        <w:rPr>
          <w:rFonts w:hint="eastAsia"/>
          <w:sz w:val="28"/>
          <w:szCs w:val="36"/>
          <w:lang w:eastAsia="zh-CN"/>
        </w:rPr>
        <w:t>（</w:t>
      </w:r>
      <w:r>
        <w:rPr>
          <w:rFonts w:hint="eastAsia"/>
          <w:sz w:val="28"/>
          <w:szCs w:val="36"/>
          <w:lang w:val="en-US" w:eastAsia="zh-CN"/>
        </w:rPr>
        <w:t>星期一</w:t>
      </w:r>
      <w:r>
        <w:rPr>
          <w:rFonts w:hint="eastAsia"/>
          <w:sz w:val="28"/>
          <w:szCs w:val="36"/>
          <w:lang w:eastAsia="zh-CN"/>
        </w:rPr>
        <w:t>），</w:t>
      </w:r>
      <w:r>
        <w:rPr>
          <w:rFonts w:hint="eastAsia"/>
          <w:sz w:val="28"/>
          <w:szCs w:val="36"/>
          <w:lang w:val="en-US" w:eastAsia="zh-CN"/>
        </w:rPr>
        <w:t>下午13:30开始</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val="en-US" w:eastAsia="zh-CN"/>
        </w:rPr>
        <w:t>三、</w:t>
      </w:r>
      <w:r>
        <w:rPr>
          <w:rFonts w:hint="eastAsia"/>
          <w:sz w:val="28"/>
          <w:szCs w:val="36"/>
          <w:lang w:eastAsia="zh-CN"/>
        </w:rPr>
        <w:t>答辩</w:t>
      </w:r>
      <w:r>
        <w:rPr>
          <w:rFonts w:hint="eastAsia"/>
          <w:sz w:val="28"/>
          <w:szCs w:val="36"/>
          <w:lang w:val="en-US" w:eastAsia="zh-CN"/>
        </w:rPr>
        <w:t>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采用线下答辩模式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答辩地点：亚泰院区门诊五楼智慧医学中心PBL讨论室（3）</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sz w:val="28"/>
          <w:szCs w:val="36"/>
          <w:lang w:val="en-US" w:eastAsia="zh-CN"/>
        </w:rPr>
      </w:pPr>
      <w:r>
        <w:rPr>
          <w:rFonts w:hint="eastAsia"/>
          <w:sz w:val="28"/>
          <w:szCs w:val="36"/>
          <w:lang w:val="en-US" w:eastAsia="zh-CN"/>
        </w:rPr>
        <w:t>（三）评审专家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教师专家组，权重占70%。</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组长：杨俊玲（呼吸与危重症医学科）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组员（教师）：李一（基础医学院） 宋春莉（心内科） 林瑞新（肝胆外科） 杨丽娜（中南大学公共卫生学院） 赵昕（骨科） 赵银龙（核医学科）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学生专家组：申请结题的项目负责人，权重占30%。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（四）成绩构成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1、评审专家根据项目评审材料结合答辩对项目进行排序，最后根据评审专家的排序结果进行有序上报，并评出优秀项目，国家级推荐比例为20%，省级和校级推荐比例为10%。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2、工作组可根据2022年度立项并申请结题的国家级项目与省级项目研究成果，可分别按照不超过10%的比例确定拟降级项目，同时按照国家级与省级拟降级项目数分别等额推荐国家级与省级拟省级项目。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四、</w:t>
      </w:r>
      <w:r>
        <w:rPr>
          <w:rFonts w:hint="eastAsia"/>
          <w:sz w:val="28"/>
          <w:szCs w:val="36"/>
        </w:rPr>
        <w:t>相关要求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sz w:val="28"/>
          <w:szCs w:val="36"/>
          <w:lang w:val="en-US" w:eastAsia="zh-CN"/>
        </w:rPr>
      </w:pPr>
      <w:r>
        <w:rPr>
          <w:rFonts w:hint="eastAsia"/>
          <w:sz w:val="28"/>
          <w:szCs w:val="36"/>
          <w:lang w:val="en-US" w:eastAsia="zh-CN"/>
        </w:rPr>
        <w:t>1、专家组秉承公平公正的工作原则，审阅申报材料，对申报项目进行立项评审，有序推荐；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宋体"/>
          <w:sz w:val="28"/>
          <w:szCs w:val="36"/>
          <w:lang w:val="en-US" w:eastAsia="zh-CN"/>
        </w:rPr>
      </w:pPr>
      <w:r>
        <w:rPr>
          <w:rFonts w:hint="eastAsia"/>
          <w:sz w:val="28"/>
          <w:szCs w:val="36"/>
          <w:lang w:val="en-US" w:eastAsia="zh-CN"/>
        </w:rPr>
        <w:t>2</w:t>
      </w:r>
      <w:r>
        <w:rPr>
          <w:rFonts w:hint="eastAsia"/>
          <w:sz w:val="28"/>
          <w:szCs w:val="36"/>
          <w:lang w:eastAsia="zh-CN"/>
        </w:rPr>
        <w:t>、</w:t>
      </w:r>
      <w:r>
        <w:rPr>
          <w:rFonts w:hint="eastAsia"/>
          <w:sz w:val="28"/>
          <w:szCs w:val="36"/>
          <w:lang w:val="en-US" w:eastAsia="zh-CN"/>
        </w:rPr>
        <w:t>由项目代表进行答辩，采用PPT形式；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lang w:val="en-US" w:eastAsia="zh-CN"/>
        </w:rPr>
        <w:t>3、严格计时，</w:t>
      </w:r>
      <w:r>
        <w:rPr>
          <w:rFonts w:hint="eastAsia"/>
          <w:sz w:val="28"/>
          <w:szCs w:val="36"/>
        </w:rPr>
        <w:t>个人陈述</w:t>
      </w:r>
      <w:r>
        <w:rPr>
          <w:rFonts w:hint="eastAsia"/>
          <w:sz w:val="28"/>
          <w:szCs w:val="36"/>
          <w:lang w:val="en-US" w:eastAsia="zh-CN"/>
        </w:rPr>
        <w:t>5</w:t>
      </w:r>
      <w:r>
        <w:rPr>
          <w:rFonts w:hint="eastAsia"/>
          <w:sz w:val="28"/>
          <w:szCs w:val="36"/>
        </w:rPr>
        <w:t>分钟，专家提问1-2分钟。</w:t>
      </w:r>
      <w:r>
        <w:rPr>
          <w:rFonts w:hint="eastAsia"/>
          <w:sz w:val="28"/>
          <w:szCs w:val="36"/>
          <w:lang w:val="en-US" w:eastAsia="zh-CN"/>
        </w:rPr>
        <w:t>主要考察佐证材料、实验记录等。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sz w:val="28"/>
          <w:szCs w:val="36"/>
          <w:lang w:eastAsia="zh-CN"/>
        </w:rPr>
      </w:pPr>
      <w:r>
        <w:rPr>
          <w:rFonts w:hint="eastAsia"/>
          <w:sz w:val="28"/>
          <w:szCs w:val="36"/>
          <w:lang w:val="en-US" w:eastAsia="zh-CN"/>
        </w:rPr>
        <w:t>4、</w:t>
      </w:r>
      <w:r>
        <w:rPr>
          <w:rFonts w:hint="eastAsia"/>
          <w:sz w:val="28"/>
          <w:szCs w:val="36"/>
        </w:rPr>
        <w:t>答辩顺序按</w:t>
      </w:r>
      <w:r>
        <w:rPr>
          <w:rFonts w:hint="eastAsia"/>
          <w:sz w:val="28"/>
          <w:szCs w:val="36"/>
          <w:lang w:eastAsia="zh-CN"/>
        </w:rPr>
        <w:t>抽签</w:t>
      </w:r>
      <w:r>
        <w:rPr>
          <w:rFonts w:hint="eastAsia"/>
          <w:sz w:val="28"/>
          <w:szCs w:val="36"/>
        </w:rPr>
        <w:t>顺序为准，PPT以答辩顺序序号</w:t>
      </w:r>
      <w:r>
        <w:rPr>
          <w:rFonts w:hint="eastAsia"/>
          <w:sz w:val="28"/>
          <w:szCs w:val="36"/>
          <w:lang w:val="en-US" w:eastAsia="zh-CN"/>
        </w:rPr>
        <w:t>+</w:t>
      </w:r>
      <w:r>
        <w:rPr>
          <w:rFonts w:hint="eastAsia"/>
          <w:sz w:val="28"/>
          <w:szCs w:val="36"/>
        </w:rPr>
        <w:t>姓名命名。其中答辩序号统一为3位，如003，0</w:t>
      </w:r>
      <w:r>
        <w:rPr>
          <w:rFonts w:hint="eastAsia"/>
          <w:sz w:val="28"/>
          <w:szCs w:val="36"/>
          <w:lang w:val="en-US" w:eastAsia="zh-CN"/>
        </w:rPr>
        <w:t>16</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sz w:val="28"/>
          <w:szCs w:val="36"/>
          <w:lang w:eastAsia="zh-CN"/>
        </w:rPr>
      </w:pPr>
      <w:r>
        <w:rPr>
          <w:rFonts w:hint="eastAsia"/>
          <w:sz w:val="28"/>
          <w:szCs w:val="36"/>
          <w:lang w:val="en-US" w:eastAsia="zh-CN"/>
        </w:rPr>
        <w:t>5、</w:t>
      </w:r>
      <w:r>
        <w:rPr>
          <w:rFonts w:hint="eastAsia"/>
          <w:sz w:val="28"/>
          <w:szCs w:val="36"/>
        </w:rPr>
        <w:t>答辩PPT</w:t>
      </w:r>
      <w:r>
        <w:rPr>
          <w:rFonts w:hint="eastAsia"/>
          <w:sz w:val="28"/>
          <w:szCs w:val="36"/>
          <w:lang w:eastAsia="zh-CN"/>
        </w:rPr>
        <w:t>于</w:t>
      </w:r>
      <w:r>
        <w:rPr>
          <w:rFonts w:hint="eastAsia"/>
          <w:sz w:val="28"/>
          <w:szCs w:val="36"/>
          <w:lang w:val="en-US" w:eastAsia="zh-CN"/>
        </w:rPr>
        <w:t>5</w:t>
      </w:r>
      <w:r>
        <w:rPr>
          <w:rFonts w:hint="eastAsia"/>
          <w:sz w:val="28"/>
          <w:szCs w:val="36"/>
        </w:rPr>
        <w:t>月</w:t>
      </w:r>
      <w:r>
        <w:rPr>
          <w:rFonts w:hint="eastAsia"/>
          <w:sz w:val="28"/>
          <w:szCs w:val="36"/>
          <w:lang w:val="en-US" w:eastAsia="zh-CN"/>
        </w:rPr>
        <w:t>21</w:t>
      </w:r>
      <w:r>
        <w:rPr>
          <w:rFonts w:hint="eastAsia"/>
          <w:sz w:val="28"/>
          <w:szCs w:val="36"/>
        </w:rPr>
        <w:t>日</w:t>
      </w:r>
      <w:r>
        <w:rPr>
          <w:rFonts w:hint="eastAsia"/>
          <w:sz w:val="28"/>
          <w:szCs w:val="36"/>
          <w:lang w:val="en-US" w:eastAsia="zh-CN"/>
        </w:rPr>
        <w:t>中午前发至jdeyjxb@126.com或至3564684485@qq.com邮箱</w:t>
      </w:r>
      <w:r>
        <w:rPr>
          <w:rFonts w:hint="eastAsia"/>
          <w:sz w:val="28"/>
          <w:szCs w:val="36"/>
        </w:rPr>
        <w:t>，请同学们提前做好准备</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sz w:val="28"/>
          <w:szCs w:val="36"/>
          <w:lang w:eastAsia="zh-CN"/>
        </w:rPr>
      </w:pPr>
      <w:r>
        <w:rPr>
          <w:rFonts w:hint="eastAsia"/>
          <w:sz w:val="28"/>
          <w:szCs w:val="36"/>
          <w:lang w:val="en-US" w:eastAsia="zh-CN"/>
        </w:rPr>
        <w:t>6、</w:t>
      </w:r>
      <w:r>
        <w:rPr>
          <w:rFonts w:hint="eastAsia"/>
          <w:sz w:val="28"/>
          <w:szCs w:val="36"/>
        </w:rPr>
        <w:t>采用公开答辩形式，</w:t>
      </w:r>
      <w:r>
        <w:rPr>
          <w:rFonts w:hint="eastAsia"/>
          <w:sz w:val="28"/>
          <w:szCs w:val="36"/>
          <w:lang w:val="en-US" w:eastAsia="zh-CN"/>
        </w:rPr>
        <w:t>项目负责</w:t>
      </w:r>
      <w:bookmarkStart w:id="0" w:name="_GoBack"/>
      <w:bookmarkEnd w:id="0"/>
      <w:r>
        <w:rPr>
          <w:rFonts w:hint="eastAsia"/>
          <w:sz w:val="28"/>
          <w:szCs w:val="36"/>
          <w:lang w:val="en-US" w:eastAsia="zh-CN"/>
        </w:rPr>
        <w:t>人全程参与并作为评审专家参与评审</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7、指导老师回避；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8、申请结题答辩的项目必须上交承诺书，具体要求见模板。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 xml:space="preserve">                                教学部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 xml:space="preserve">                            2023年5月16日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b/>
          <w:bCs/>
          <w:sz w:val="32"/>
          <w:szCs w:val="32"/>
          <w:lang w:val="en-US" w:eastAsia="zh-CN"/>
        </w:rPr>
      </w:pPr>
      <w:r>
        <w:rPr>
          <w:rFonts w:hint="eastAsia"/>
          <w:b/>
          <w:bCs/>
          <w:sz w:val="32"/>
          <w:szCs w:val="32"/>
          <w:lang w:val="en-US" w:eastAsia="zh-CN"/>
        </w:rPr>
        <w:t>承 诺 书</w: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项目名称：</w:t>
      </w:r>
    </w:p>
    <w:p>
      <w:pPr>
        <w:ind w:firstLine="560" w:firstLineChars="200"/>
        <w:rPr>
          <w:rFonts w:hint="eastAsia"/>
          <w:sz w:val="28"/>
          <w:szCs w:val="28"/>
          <w:lang w:val="en-US" w:eastAsia="zh-CN"/>
        </w:rPr>
      </w:pPr>
      <w:r>
        <w:rPr>
          <w:rFonts w:hint="eastAsia"/>
          <w:sz w:val="28"/>
          <w:szCs w:val="28"/>
          <w:lang w:val="en-US" w:eastAsia="zh-CN"/>
        </w:rPr>
        <w:t>负 责 人：</w:t>
      </w:r>
    </w:p>
    <w:p>
      <w:pPr>
        <w:ind w:firstLine="560"/>
        <w:rPr>
          <w:rFonts w:hint="eastAsia"/>
          <w:sz w:val="28"/>
          <w:szCs w:val="28"/>
          <w:lang w:val="en-US" w:eastAsia="zh-CN"/>
        </w:rPr>
      </w:pPr>
      <w:r>
        <w:rPr>
          <w:rFonts w:hint="eastAsia"/>
          <w:sz w:val="28"/>
          <w:szCs w:val="28"/>
          <w:lang w:val="en-US" w:eastAsia="zh-CN"/>
        </w:rPr>
        <w:t>本项目承诺在指导教师的指导下，由全体成员自主设计和组织实施，独立进行实验，独立撰写总结报告，认真做好了训练过程记录。项目成员无抄袭、拷贝、剽窃、移植他人成果以及违规使用经费等不良行为。</w:t>
      </w:r>
    </w:p>
    <w:p>
      <w:pPr>
        <w:ind w:firstLine="560"/>
        <w:rPr>
          <w:rFonts w:hint="default"/>
          <w:sz w:val="28"/>
          <w:szCs w:val="28"/>
          <w:lang w:val="en-US" w:eastAsia="zh-CN"/>
        </w:rPr>
      </w:pPr>
      <w:r>
        <w:rPr>
          <w:rFonts w:hint="eastAsia"/>
          <w:sz w:val="28"/>
          <w:szCs w:val="28"/>
          <w:lang w:val="en-US" w:eastAsia="zh-CN"/>
        </w:rPr>
        <w:t>同时，本次申请结题充分征求了指导教师的意见。</w:t>
      </w:r>
    </w:p>
    <w:p>
      <w:pPr>
        <w:ind w:firstLine="560"/>
        <w:rPr>
          <w:rFonts w:hint="default"/>
          <w:sz w:val="28"/>
          <w:szCs w:val="28"/>
          <w:lang w:val="en-US" w:eastAsia="zh-CN"/>
        </w:rPr>
      </w:pPr>
    </w:p>
    <w:p>
      <w:pPr>
        <w:ind w:firstLine="560"/>
        <w:rPr>
          <w:rFonts w:hint="default"/>
          <w:sz w:val="28"/>
          <w:szCs w:val="28"/>
          <w:lang w:val="en-US" w:eastAsia="zh-CN"/>
        </w:rPr>
      </w:pPr>
      <w:r>
        <w:rPr>
          <w:rFonts w:hint="eastAsia"/>
          <w:sz w:val="28"/>
          <w:szCs w:val="28"/>
          <w:lang w:val="en-US" w:eastAsia="zh-CN"/>
        </w:rPr>
        <w:t xml:space="preserve">    </w:t>
      </w:r>
    </w:p>
    <w:p>
      <w:pPr>
        <w:ind w:firstLine="3080" w:firstLineChars="1100"/>
        <w:rPr>
          <w:rFonts w:hint="eastAsia"/>
          <w:sz w:val="28"/>
          <w:szCs w:val="28"/>
          <w:lang w:val="en-US" w:eastAsia="zh-CN"/>
        </w:rPr>
      </w:pPr>
      <w:r>
        <w:rPr>
          <w:rFonts w:hint="eastAsia"/>
          <w:sz w:val="28"/>
          <w:szCs w:val="28"/>
          <w:lang w:val="en-US" w:eastAsia="zh-CN"/>
        </w:rPr>
        <w:t>项目组成员：</w:t>
      </w:r>
    </w:p>
    <w:p>
      <w:pPr>
        <w:ind w:firstLine="3080" w:firstLineChars="1100"/>
        <w:rPr>
          <w:rFonts w:hint="eastAsia"/>
          <w:sz w:val="28"/>
          <w:szCs w:val="28"/>
          <w:lang w:val="en-US" w:eastAsia="zh-CN"/>
        </w:rPr>
      </w:pPr>
      <w:r>
        <w:rPr>
          <w:rFonts w:hint="eastAsia"/>
          <w:sz w:val="28"/>
          <w:szCs w:val="28"/>
          <w:lang w:val="en-US" w:eastAsia="zh-CN"/>
        </w:rPr>
        <w:t>指导教师：</w:t>
      </w:r>
    </w:p>
    <w:p>
      <w:pPr>
        <w:rPr>
          <w:rFonts w:hint="eastAsia"/>
          <w:sz w:val="28"/>
          <w:szCs w:val="28"/>
          <w:lang w:val="en-US" w:eastAsia="zh-CN"/>
        </w:rPr>
      </w:pPr>
    </w:p>
    <w:p>
      <w:pPr>
        <w:ind w:firstLine="5320" w:firstLineChars="1900"/>
        <w:rPr>
          <w:rFonts w:hint="default"/>
          <w:sz w:val="28"/>
          <w:szCs w:val="28"/>
          <w:lang w:val="en-US" w:eastAsia="zh-CN"/>
        </w:rPr>
      </w:pPr>
      <w:r>
        <w:rPr>
          <w:rFonts w:hint="eastAsia"/>
          <w:sz w:val="28"/>
          <w:szCs w:val="28"/>
          <w:lang w:val="en-US" w:eastAsia="zh-CN"/>
        </w:rPr>
        <w:t>2023年5月16日</w:t>
      </w:r>
    </w:p>
    <w:p>
      <w:pPr>
        <w:ind w:firstLine="56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