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药物</w:t>
      </w:r>
      <w:r>
        <w:rPr>
          <w:rFonts w:hint="eastAsia"/>
          <w:sz w:val="32"/>
          <w:szCs w:val="32"/>
        </w:rPr>
        <w:t>临床试验</w:t>
      </w:r>
      <w:r>
        <w:rPr>
          <w:rFonts w:hint="eastAsia" w:ascii="宋体" w:hAnsi="宋体"/>
          <w:kern w:val="0"/>
          <w:sz w:val="32"/>
          <w:szCs w:val="32"/>
        </w:rPr>
        <w:t>档案资料交接记录</w:t>
      </w:r>
    </w:p>
    <w:tbl>
      <w:tblPr>
        <w:tblStyle w:val="3"/>
        <w:tblW w:w="8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445"/>
        <w:gridCol w:w="1842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药物临床试验项目信息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C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FDA批件号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药物类别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试验分期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b/>
                <w:bCs/>
                <w:color w:val="000000"/>
                <w:kern w:val="0"/>
                <w:sz w:val="24"/>
              </w:rPr>
              <w:t>II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</w:rPr>
              <w:t>/III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</w:rPr>
              <w:t>/IV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中保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申办者</w:t>
            </w:r>
          </w:p>
        </w:tc>
        <w:tc>
          <w:tcPr>
            <w:tcW w:w="6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邮寄地址</w:t>
            </w:r>
          </w:p>
        </w:tc>
        <w:tc>
          <w:tcPr>
            <w:tcW w:w="6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联系人/电话</w:t>
            </w:r>
          </w:p>
        </w:tc>
        <w:tc>
          <w:tcPr>
            <w:tcW w:w="6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CRO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 w:eastAsiaTheme="minorEastAsia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 w:eastAsiaTheme="minorEastAsia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联系人/电话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eastAsiaTheme="minorEastAsia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val="en-US" w:eastAsia="zh-CN"/>
              </w:rPr>
              <w:t>CRC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 w:eastAsiaTheme="minorEastAsia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联系人/电话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试验组长单位</w:t>
            </w:r>
          </w:p>
        </w:tc>
        <w:tc>
          <w:tcPr>
            <w:tcW w:w="6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试验方法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方案编号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试验药物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对照药物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中心伦理单位</w:t>
            </w:r>
          </w:p>
        </w:tc>
        <w:tc>
          <w:tcPr>
            <w:tcW w:w="6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中心伦理</w:t>
            </w:r>
          </w:p>
          <w:p>
            <w:pP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批件时间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分中心伦理</w:t>
            </w:r>
          </w:p>
          <w:p>
            <w:pP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批件时间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主要研究者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项目组长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6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试验</w:t>
            </w:r>
          </w:p>
          <w:p>
            <w:pP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总设计例数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本机构试验</w:t>
            </w:r>
          </w:p>
          <w:p>
            <w:pP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设计例数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合同签署时间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项目启动时间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试验开始时间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第一例入组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试验结束时间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最后一例出组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筛查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入组例数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脱落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剔除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完成病例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监查次数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不良事件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发生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AE/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SAE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eastAsia="zh-CN"/>
              </w:rPr>
              <w:t>监察员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eastAsia="zh-CN"/>
              </w:rPr>
              <w:t>联系方式</w:t>
            </w:r>
          </w:p>
          <w:p>
            <w:pP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eastAsia="zh-CN"/>
              </w:rPr>
              <w:t>交接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审查</w:t>
            </w: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eastAsia="zh-CN"/>
              </w:rPr>
              <w:t>整改时间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存档时间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eastAsia="zh-CN"/>
              </w:rPr>
              <w:t>保存年限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续存年限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</w:p>
        </w:tc>
        <w:tc>
          <w:tcPr>
            <w:tcW w:w="4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autoSpaceDE w:val="0"/>
              <w:autoSpaceDN w:val="0"/>
              <w:adjustRightInd w:val="0"/>
            </w:pPr>
            <w:r>
              <w:rPr>
                <w:rFonts w:hint="eastAsia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归档编号</w:t>
            </w:r>
          </w:p>
        </w:tc>
        <w:tc>
          <w:tcPr>
            <w:tcW w:w="6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存放位置</w:t>
            </w:r>
          </w:p>
        </w:tc>
        <w:tc>
          <w:tcPr>
            <w:tcW w:w="6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流水号</w:t>
            </w:r>
          </w:p>
        </w:tc>
        <w:tc>
          <w:tcPr>
            <w:tcW w:w="6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</w:tbl>
    <w:p>
      <w:pPr>
        <w:autoSpaceDE w:val="0"/>
        <w:autoSpaceDN w:val="0"/>
        <w:adjustRightInd w:val="0"/>
        <w:jc w:val="both"/>
        <w:rPr>
          <w:rFonts w:hint="eastAsia" w:ascii="宋体" w:hAnsi="宋体"/>
          <w:kern w:val="0"/>
          <w:sz w:val="32"/>
          <w:szCs w:val="32"/>
        </w:rPr>
      </w:pPr>
    </w:p>
    <w:p/>
    <w:tbl>
      <w:tblPr>
        <w:tblStyle w:val="3"/>
        <w:tblpPr w:leftFromText="180" w:rightFromText="180" w:vertAnchor="page" w:horzAnchor="page" w:tblpX="1578" w:tblpY="1561"/>
        <w:tblOverlap w:val="never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002"/>
        <w:gridCol w:w="1384"/>
        <w:gridCol w:w="851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920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存档文件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920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存档文件应顺序排放（若文件较多可注明编号）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目录编号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CFDA批件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伦理委员会批件（包括组长单位）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伦理委员会成员表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研究者手册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及更新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试验方案及其修正案（已签名）（原件）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textDirection w:val="lrTb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知情同意书</w:t>
            </w:r>
            <w:r>
              <w:rPr>
                <w:rFonts w:hint="eastAsia" w:ascii="宋体" w:hAnsi="宋体"/>
                <w:szCs w:val="21"/>
                <w:lang w:eastAsia="zh-CN"/>
              </w:rPr>
              <w:t>文本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样表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textDirection w:val="lrTb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原始</w:t>
            </w:r>
            <w:r>
              <w:rPr>
                <w:rFonts w:hint="eastAsia" w:ascii="宋体" w:hAnsi="宋体"/>
                <w:szCs w:val="21"/>
                <w:lang w:eastAsia="zh-CN"/>
              </w:rPr>
              <w:t>病历文本</w:t>
            </w:r>
            <w:r>
              <w:rPr>
                <w:rFonts w:hint="eastAsia" w:ascii="宋体" w:hAnsi="宋体"/>
                <w:szCs w:val="21"/>
              </w:rPr>
              <w:t xml:space="preserve"> (</w:t>
            </w:r>
            <w:r>
              <w:rPr>
                <w:rFonts w:hint="eastAsia" w:ascii="宋体" w:hAnsi="宋体"/>
                <w:szCs w:val="21"/>
                <w:lang w:eastAsia="zh-CN"/>
              </w:rPr>
              <w:t>样表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textDirection w:val="lrTb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病例报告表</w:t>
            </w:r>
            <w:r>
              <w:rPr>
                <w:rFonts w:hint="eastAsia" w:ascii="宋体" w:hAnsi="宋体"/>
                <w:szCs w:val="21"/>
                <w:lang w:eastAsia="zh-CN"/>
              </w:rPr>
              <w:t>文本</w:t>
            </w:r>
            <w:r>
              <w:rPr>
                <w:rFonts w:hint="eastAsia"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  <w:lang w:eastAsia="zh-CN"/>
              </w:rPr>
              <w:t>样表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受试者招募广告（</w:t>
            </w:r>
            <w:r>
              <w:rPr>
                <w:rFonts w:hint="eastAsia" w:ascii="宋体" w:hAnsi="宋体"/>
                <w:szCs w:val="21"/>
                <w:lang w:eastAsia="zh-CN"/>
              </w:rPr>
              <w:t>若有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保险和赔偿措施或相关文件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财务规定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临床试验协议或合同（已签名）（临床试验机构和研究者、申办方）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临床试验项目申请表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</w:t>
            </w:r>
            <w:r>
              <w:rPr>
                <w:rFonts w:hint="eastAsia" w:ascii="宋体" w:hAnsi="宋体"/>
                <w:szCs w:val="21"/>
                <w:lang w:eastAsia="zh-CN"/>
              </w:rPr>
              <w:t>者</w:t>
            </w:r>
            <w:r>
              <w:rPr>
                <w:rFonts w:hint="eastAsia" w:ascii="宋体" w:hAnsi="宋体"/>
                <w:szCs w:val="21"/>
              </w:rPr>
              <w:t>履历及相关文件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(简历、执业医师、GCP证复印件）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研究者签名样张及授权表（原件）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(包括CRA、CRC授权）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临床试验有关</w:t>
            </w:r>
            <w:r>
              <w:rPr>
                <w:rFonts w:hint="eastAsia" w:ascii="宋体" w:hAnsi="宋体"/>
                <w:szCs w:val="21"/>
                <w:lang w:eastAsia="zh-CN"/>
              </w:rPr>
              <w:t>的</w:t>
            </w:r>
            <w:r>
              <w:rPr>
                <w:rFonts w:hint="eastAsia" w:ascii="宋体" w:hAnsi="宋体"/>
                <w:szCs w:val="21"/>
              </w:rPr>
              <w:t>实验室检测正常值范围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及更新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医学或实验室操作的质控证明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及更新</w:t>
            </w:r>
            <w:r>
              <w:rPr>
                <w:rFonts w:hint="eastAsia" w:ascii="宋体" w:hAnsi="宋体"/>
                <w:szCs w:val="21"/>
                <w:lang w:eastAsia="zh-CN"/>
              </w:rPr>
              <w:t>）（设备、校准）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药品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GMP证书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企业法人营业执照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药品生产许可证书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试验用药药检报告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试验相关物资的运货单</w:t>
            </w:r>
            <w:r>
              <w:rPr>
                <w:rFonts w:hint="eastAsia" w:ascii="宋体" w:hAnsi="宋体"/>
                <w:szCs w:val="21"/>
                <w:lang w:eastAsia="zh-CN"/>
              </w:rPr>
              <w:t>和</w:t>
            </w:r>
            <w:r>
              <w:rPr>
                <w:rFonts w:hint="eastAsia" w:ascii="宋体" w:hAnsi="宋体"/>
                <w:szCs w:val="21"/>
              </w:rPr>
              <w:t>交接记录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试验用药物交接单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启动会培训记录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受试者筛选表与入选表（原件）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受试者签认代码表</w:t>
            </w:r>
            <w:r>
              <w:rPr>
                <w:rFonts w:hint="eastAsia" w:ascii="宋体" w:hAnsi="宋体"/>
                <w:szCs w:val="21"/>
                <w:lang w:eastAsia="zh-CN"/>
              </w:rPr>
              <w:t>或鉴认代码表</w:t>
            </w:r>
            <w:r>
              <w:rPr>
                <w:rFonts w:hint="eastAsia" w:ascii="宋体" w:hAnsi="宋体"/>
                <w:szCs w:val="21"/>
              </w:rPr>
              <w:t>（原件）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试验用药品的发放、回收记录表（原件）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试验用药品的标签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试验用药品的处方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试验用药品的注射单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(输液记录）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试验用药品的温湿度记录（包括运输中的温度记录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)若有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剩余试验药物退回或销毁证明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受试者交通补助发放明细（原件）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监查员访视报告（包括监查计划、跟踪函）稽查核查记录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研究者致申办者的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SAE报告（原件）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本中心严重不良事件报告（原件）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textDirection w:val="lrTb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研究中止/中断报告或终止报告（原件）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textDirection w:val="lrTb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申办者致药品监督管理局、伦理委员会的未预期的严重药物不良反应报告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中期或年度报告（从伦理审批日期开始一年）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稽查证明文件（如有）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最终监查报告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质疑答疑表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textDirection w:val="lrTb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分中心小结表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textDirection w:val="lrTb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完成受试者编码目录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统计报告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总结报告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36" w:type="dxa"/>
            <w:gridSpan w:val="2"/>
            <w:textDirection w:val="lrTb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50" w:after="50" w:line="300" w:lineRule="exact"/>
              <w:ind w:left="0" w:leftChars="0"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归档时间：</w:t>
            </w:r>
          </w:p>
        </w:tc>
        <w:tc>
          <w:tcPr>
            <w:tcW w:w="4536" w:type="dxa"/>
            <w:gridSpan w:val="3"/>
            <w:textDirection w:val="lrTb"/>
            <w:vAlign w:val="center"/>
          </w:tcPr>
          <w:p>
            <w:pPr>
              <w:spacing w:before="50" w:after="50"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研究者文件夹                 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36" w:type="dxa"/>
            <w:gridSpan w:val="2"/>
            <w:textDirection w:val="lrTb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50" w:after="50" w:line="300" w:lineRule="exact"/>
              <w:ind w:left="0" w:leftChars="0" w:firstLine="0" w:firstLineChars="0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归档人签名：</w:t>
            </w:r>
          </w:p>
        </w:tc>
        <w:tc>
          <w:tcPr>
            <w:tcW w:w="4536" w:type="dxa"/>
            <w:gridSpan w:val="3"/>
            <w:textDirection w:val="lrTb"/>
            <w:vAlign w:val="center"/>
          </w:tcPr>
          <w:p>
            <w:pPr>
              <w:spacing w:before="50" w:after="50" w:line="30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知情同意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36" w:type="dxa"/>
            <w:gridSpan w:val="2"/>
            <w:textDirection w:val="lrTb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50" w:after="50" w:line="300" w:lineRule="exact"/>
              <w:ind w:left="0" w:leftChars="0" w:firstLine="0" w:firstLineChars="0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接收人签名：</w:t>
            </w:r>
          </w:p>
        </w:tc>
        <w:tc>
          <w:tcPr>
            <w:tcW w:w="4536" w:type="dxa"/>
            <w:gridSpan w:val="3"/>
            <w:textDirection w:val="lrTb"/>
            <w:vAlign w:val="center"/>
          </w:tcPr>
          <w:p>
            <w:pPr>
              <w:spacing w:before="50" w:after="50" w:line="30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原始病历                       份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36" w:type="dxa"/>
            <w:gridSpan w:val="2"/>
            <w:textDirection w:val="lrTb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50" w:after="50" w:line="300" w:lineRule="exact"/>
              <w:ind w:left="0" w:leftChars="0" w:firstLine="0" w:firstLineChars="0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4536" w:type="dxa"/>
            <w:gridSpan w:val="3"/>
            <w:textDirection w:val="lrTb"/>
            <w:vAlign w:val="center"/>
          </w:tcPr>
          <w:p>
            <w:pPr>
              <w:spacing w:before="50" w:after="50"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病理报告表（CRF）             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40502020204"/>
    <w:charset w:val="00"/>
    <w:family w:val="auto"/>
    <w:pitch w:val="default"/>
    <w:sig w:usb0="8100AAF7" w:usb1="0000807B" w:usb2="00000008" w:usb3="00000000" w:csb0="6000009F" w:csb1="FFFF0000"/>
  </w:font>
  <w:font w:name="TT64E9BFA0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3491B"/>
    <w:multiLevelType w:val="multilevel"/>
    <w:tmpl w:val="4633491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97B02"/>
    <w:rsid w:val="101C04F1"/>
    <w:rsid w:val="18BE6123"/>
    <w:rsid w:val="1EA03FB4"/>
    <w:rsid w:val="25A737A8"/>
    <w:rsid w:val="27114A69"/>
    <w:rsid w:val="2ECB63D9"/>
    <w:rsid w:val="34073428"/>
    <w:rsid w:val="38C67B7F"/>
    <w:rsid w:val="3F8D7F11"/>
    <w:rsid w:val="47DB7F86"/>
    <w:rsid w:val="4CED3D96"/>
    <w:rsid w:val="4EB661F6"/>
    <w:rsid w:val="50072159"/>
    <w:rsid w:val="616D78A1"/>
    <w:rsid w:val="63DD2ED9"/>
    <w:rsid w:val="65AF440B"/>
    <w:rsid w:val="6A8E65F8"/>
    <w:rsid w:val="6BFE0C05"/>
    <w:rsid w:val="6F136F6F"/>
    <w:rsid w:val="75001C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ww</cp:lastModifiedBy>
  <dcterms:modified xsi:type="dcterms:W3CDTF">2017-03-22T02:08:26Z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